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0CA45" w14:textId="77777777" w:rsidR="003A2585" w:rsidRPr="003A2585" w:rsidRDefault="003A2585" w:rsidP="003A2585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4A9C83C5" w14:textId="77777777" w:rsidR="003A2585" w:rsidRPr="003A2585" w:rsidRDefault="003A2585" w:rsidP="003A258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7177FA13" w14:textId="77777777" w:rsidR="003A2585" w:rsidRPr="003A2585" w:rsidRDefault="003A2585" w:rsidP="003A258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3A2585">
        <w:rPr>
          <w:rFonts w:ascii="Arial" w:hAnsi="Arial" w:cs="Arial"/>
          <w:b/>
          <w:bCs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3D5795E6" wp14:editId="641E6A99">
            <wp:simplePos x="0" y="0"/>
            <wp:positionH relativeFrom="page">
              <wp:posOffset>2714625</wp:posOffset>
            </wp:positionH>
            <wp:positionV relativeFrom="paragraph">
              <wp:posOffset>14605</wp:posOffset>
            </wp:positionV>
            <wp:extent cx="1770380" cy="813435"/>
            <wp:effectExtent l="0" t="0" r="1270" b="571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0380" cy="8134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2C19F1E" w14:textId="77777777" w:rsidR="003A2585" w:rsidRPr="003A2585" w:rsidRDefault="003A2585" w:rsidP="003A258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7902113F" w14:textId="77777777" w:rsidR="003A2585" w:rsidRPr="003A2585" w:rsidRDefault="003A2585" w:rsidP="003A258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5F5C8570" w14:textId="77777777" w:rsidR="003A2585" w:rsidRPr="003A2585" w:rsidRDefault="003A2585" w:rsidP="003A258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7B77F4B9" w14:textId="77777777" w:rsidR="003A2585" w:rsidRPr="003A2585" w:rsidRDefault="003A2585" w:rsidP="003A2585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43F451A5" w14:textId="77777777" w:rsidR="00140FBE" w:rsidRPr="003A2585" w:rsidRDefault="003A2585" w:rsidP="003A258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3A2585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Αθήνα, </w:t>
      </w:r>
      <w:r w:rsidR="001B2345" w:rsidRPr="003A2585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9 Ιουλίου </w:t>
      </w:r>
      <w:r w:rsidR="00535AFD" w:rsidRPr="003A2585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2020</w:t>
      </w:r>
    </w:p>
    <w:p w14:paraId="0EED0B46" w14:textId="77777777" w:rsidR="00535AFD" w:rsidRPr="003A2585" w:rsidRDefault="00535AFD" w:rsidP="003A258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36D63839" w14:textId="77777777" w:rsidR="00140FBE" w:rsidRPr="003A2585" w:rsidRDefault="00140FBE" w:rsidP="003A258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3A2585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Ερώτηση</w:t>
      </w:r>
    </w:p>
    <w:p w14:paraId="5337BA99" w14:textId="77777777" w:rsidR="00140FBE" w:rsidRPr="003A2585" w:rsidRDefault="00140FBE" w:rsidP="003A258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1BFE5BE5" w14:textId="77777777" w:rsidR="00140FBE" w:rsidRPr="003A2585" w:rsidRDefault="00140FBE" w:rsidP="003A258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3A2585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Προς τ</w:t>
      </w:r>
      <w:r w:rsidR="00286B95" w:rsidRPr="003A2585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η</w:t>
      </w:r>
      <w:r w:rsidRPr="003A2585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ν κ. Υπουργό </w:t>
      </w:r>
      <w:r w:rsidR="00286B95" w:rsidRPr="003A2585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Πολιτισμού</w:t>
      </w:r>
      <w:r w:rsidRPr="003A2585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</w:t>
      </w:r>
      <w:r w:rsidR="001B2345" w:rsidRPr="003A2585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και Αθλητισμού</w:t>
      </w:r>
    </w:p>
    <w:p w14:paraId="081831A4" w14:textId="77777777" w:rsidR="00140FBE" w:rsidRPr="003A2585" w:rsidRDefault="00140FBE" w:rsidP="003A258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3352511" w14:textId="77777777" w:rsidR="00140FBE" w:rsidRPr="003A2585" w:rsidRDefault="00140FBE" w:rsidP="003A2585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3A2585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Θέμα: </w:t>
      </w:r>
      <w:r w:rsidR="003A2585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«</w:t>
      </w:r>
      <w:r w:rsidR="005C02F6" w:rsidRPr="003A2585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Έναρξη και Αποπεράτωση Εργασιών Αποκατάστασης Πύργου Χειμάρρου, στο </w:t>
      </w:r>
      <w:proofErr w:type="spellStart"/>
      <w:r w:rsidR="005C02F6" w:rsidRPr="003A2585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Φιλώτι</w:t>
      </w:r>
      <w:proofErr w:type="spellEnd"/>
      <w:r w:rsidR="005C02F6" w:rsidRPr="003A2585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Νάξου</w:t>
      </w:r>
      <w:r w:rsidR="003A2585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»</w:t>
      </w:r>
    </w:p>
    <w:p w14:paraId="48DBB167" w14:textId="77777777" w:rsidR="00140FBE" w:rsidRPr="003A2585" w:rsidRDefault="00140FBE" w:rsidP="003A2585">
      <w:pPr>
        <w:spacing w:line="276" w:lineRule="auto"/>
        <w:rPr>
          <w:rFonts w:ascii="Arial" w:hAnsi="Arial" w:cs="Arial"/>
        </w:rPr>
      </w:pPr>
    </w:p>
    <w:p w14:paraId="2F31870C" w14:textId="77777777" w:rsidR="00073055" w:rsidRPr="003A2585" w:rsidRDefault="00073055" w:rsidP="003A258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A2585">
        <w:rPr>
          <w:rFonts w:ascii="Arial" w:hAnsi="Arial" w:cs="Arial"/>
          <w:sz w:val="24"/>
          <w:szCs w:val="24"/>
        </w:rPr>
        <w:t xml:space="preserve">Ο Πύργος Χειμάρρου βρίσκεται στην Κοινότητα </w:t>
      </w:r>
      <w:proofErr w:type="spellStart"/>
      <w:r w:rsidRPr="003A2585">
        <w:rPr>
          <w:rFonts w:ascii="Arial" w:hAnsi="Arial" w:cs="Arial"/>
          <w:sz w:val="24"/>
          <w:szCs w:val="24"/>
        </w:rPr>
        <w:t>Φιλωτίου</w:t>
      </w:r>
      <w:proofErr w:type="spellEnd"/>
      <w:r w:rsidRPr="003A2585">
        <w:rPr>
          <w:rFonts w:ascii="Arial" w:hAnsi="Arial" w:cs="Arial"/>
          <w:sz w:val="24"/>
          <w:szCs w:val="24"/>
        </w:rPr>
        <w:t xml:space="preserve"> Νάξου, στο δρόμο προς </w:t>
      </w:r>
      <w:proofErr w:type="spellStart"/>
      <w:r w:rsidRPr="003A2585">
        <w:rPr>
          <w:rFonts w:ascii="Arial" w:hAnsi="Arial" w:cs="Arial"/>
          <w:sz w:val="24"/>
          <w:szCs w:val="24"/>
        </w:rPr>
        <w:t>Καλαντό</w:t>
      </w:r>
      <w:proofErr w:type="spellEnd"/>
      <w:r w:rsidRPr="003A2585">
        <w:rPr>
          <w:rFonts w:ascii="Arial" w:hAnsi="Arial" w:cs="Arial"/>
          <w:sz w:val="24"/>
          <w:szCs w:val="24"/>
        </w:rPr>
        <w:t>, την νοτιότερη παραλία του νησιού. Είναι ένα από τα σημαντικότερα μνημεία ελληνιστικής περιόδου</w:t>
      </w:r>
      <w:r w:rsidR="00844D2E" w:rsidRPr="003A2585">
        <w:rPr>
          <w:rFonts w:ascii="Arial" w:hAnsi="Arial" w:cs="Arial"/>
          <w:sz w:val="24"/>
          <w:szCs w:val="24"/>
        </w:rPr>
        <w:t xml:space="preserve"> (4ος-3ος αιώνας π.Χ.)</w:t>
      </w:r>
      <w:r w:rsidR="00757025" w:rsidRPr="003A2585">
        <w:rPr>
          <w:rFonts w:ascii="Arial" w:hAnsi="Arial" w:cs="Arial"/>
          <w:sz w:val="24"/>
          <w:szCs w:val="24"/>
        </w:rPr>
        <w:t xml:space="preserve">, καθώς υψώνεται στα 15 μέτρα και είναι από τους ελάχιστα σωζόμενους στον Αιγιακό χώρο, αποτελώντας ένα εξαιρετικό δείγμα αμυντικής αρχιτεκτονικής της περιόδου αυτής. Δυστυχώς, όμως </w:t>
      </w:r>
      <w:r w:rsidRPr="003A2585">
        <w:rPr>
          <w:rFonts w:ascii="Arial" w:hAnsi="Arial" w:cs="Arial"/>
          <w:sz w:val="24"/>
          <w:szCs w:val="24"/>
        </w:rPr>
        <w:t xml:space="preserve">η </w:t>
      </w:r>
      <w:r w:rsidR="00757025" w:rsidRPr="003A2585">
        <w:rPr>
          <w:rFonts w:ascii="Arial" w:hAnsi="Arial" w:cs="Arial"/>
          <w:sz w:val="24"/>
          <w:szCs w:val="24"/>
        </w:rPr>
        <w:t xml:space="preserve">τραγική </w:t>
      </w:r>
      <w:r w:rsidRPr="003A2585">
        <w:rPr>
          <w:rFonts w:ascii="Arial" w:hAnsi="Arial" w:cs="Arial"/>
          <w:sz w:val="24"/>
          <w:szCs w:val="24"/>
        </w:rPr>
        <w:t xml:space="preserve">καθυστέρηση στη συντήρηση και ανάδειξη του μπορεί να αποβεί μοιραία για την ίδια την ύπαρξη του. </w:t>
      </w:r>
      <w:r w:rsidR="00D22AE6" w:rsidRPr="003A2585">
        <w:rPr>
          <w:rFonts w:ascii="Arial" w:hAnsi="Arial" w:cs="Arial"/>
          <w:sz w:val="24"/>
          <w:szCs w:val="24"/>
        </w:rPr>
        <w:t>Το μνημείο</w:t>
      </w:r>
      <w:r w:rsidRPr="003A2585">
        <w:rPr>
          <w:rFonts w:ascii="Arial" w:hAnsi="Arial" w:cs="Arial"/>
          <w:sz w:val="24"/>
          <w:szCs w:val="24"/>
        </w:rPr>
        <w:t xml:space="preserve"> είναι εκτεθειμένο σε διάβρωση από τα υποστυλώματα (σκαλωσιές) και σε περαιτέρω φθορά και κίνδυνο κατάρρευσης.</w:t>
      </w:r>
    </w:p>
    <w:p w14:paraId="1A16ADE7" w14:textId="77777777" w:rsidR="00395BF2" w:rsidRPr="003A2585" w:rsidRDefault="000E516B" w:rsidP="003A258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A2585">
        <w:rPr>
          <w:rFonts w:ascii="Arial" w:hAnsi="Arial" w:cs="Arial"/>
          <w:sz w:val="24"/>
          <w:szCs w:val="24"/>
        </w:rPr>
        <w:t xml:space="preserve">Με </w:t>
      </w:r>
      <w:r w:rsidR="00844D2E" w:rsidRPr="003A2585">
        <w:rPr>
          <w:rFonts w:ascii="Arial" w:hAnsi="Arial" w:cs="Arial"/>
          <w:sz w:val="24"/>
          <w:szCs w:val="24"/>
        </w:rPr>
        <w:t xml:space="preserve">βάση </w:t>
      </w:r>
      <w:r w:rsidRPr="003A2585">
        <w:rPr>
          <w:rFonts w:ascii="Arial" w:hAnsi="Arial" w:cs="Arial"/>
          <w:sz w:val="24"/>
          <w:szCs w:val="24"/>
        </w:rPr>
        <w:t>πληροφορίες από την πρόσφατη Έκτακτη Διάσκεψη για τη σωτηρία και την ανάδειξη του Πύργου Χειμάρρου που διοργανώθηκε την 31/05 από το</w:t>
      </w:r>
      <w:r w:rsidR="00D22AE6" w:rsidRPr="003A2585">
        <w:rPr>
          <w:rFonts w:ascii="Arial" w:hAnsi="Arial" w:cs="Arial"/>
          <w:sz w:val="24"/>
          <w:szCs w:val="24"/>
        </w:rPr>
        <w:t>ν</w:t>
      </w:r>
      <w:r w:rsidRPr="003A2585">
        <w:rPr>
          <w:rFonts w:ascii="Arial" w:hAnsi="Arial" w:cs="Arial"/>
          <w:sz w:val="24"/>
          <w:szCs w:val="24"/>
        </w:rPr>
        <w:t xml:space="preserve"> Σύλλογο</w:t>
      </w:r>
      <w:r w:rsidR="002D6DD3" w:rsidRPr="003A25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6DD3" w:rsidRPr="003A2585">
        <w:rPr>
          <w:rFonts w:ascii="Arial" w:hAnsi="Arial" w:cs="Arial"/>
          <w:sz w:val="24"/>
          <w:szCs w:val="24"/>
        </w:rPr>
        <w:t>Φιλωτιτών</w:t>
      </w:r>
      <w:proofErr w:type="spellEnd"/>
      <w:r w:rsidR="00844D2E" w:rsidRPr="003A2585">
        <w:rPr>
          <w:rFonts w:ascii="Arial" w:hAnsi="Arial" w:cs="Arial"/>
          <w:sz w:val="24"/>
          <w:szCs w:val="24"/>
        </w:rPr>
        <w:t xml:space="preserve">, </w:t>
      </w:r>
      <w:r w:rsidR="00395BF2" w:rsidRPr="003A2585">
        <w:rPr>
          <w:rFonts w:ascii="Arial" w:hAnsi="Arial" w:cs="Arial"/>
          <w:sz w:val="24"/>
          <w:szCs w:val="24"/>
        </w:rPr>
        <w:t xml:space="preserve">έχει </w:t>
      </w:r>
      <w:r w:rsidR="00844D2E" w:rsidRPr="003A2585">
        <w:rPr>
          <w:rFonts w:ascii="Arial" w:hAnsi="Arial" w:cs="Arial"/>
          <w:sz w:val="24"/>
          <w:szCs w:val="24"/>
        </w:rPr>
        <w:t xml:space="preserve">ήδη </w:t>
      </w:r>
      <w:r w:rsidR="00395BF2" w:rsidRPr="003A2585">
        <w:rPr>
          <w:rFonts w:ascii="Arial" w:hAnsi="Arial" w:cs="Arial"/>
          <w:sz w:val="24"/>
          <w:szCs w:val="24"/>
        </w:rPr>
        <w:t xml:space="preserve">εκδοθεί βεβαίωση πίστωσης για </w:t>
      </w:r>
      <w:r w:rsidR="00000D19" w:rsidRPr="003A2585">
        <w:rPr>
          <w:rFonts w:ascii="Arial" w:hAnsi="Arial" w:cs="Arial"/>
          <w:sz w:val="24"/>
          <w:szCs w:val="24"/>
        </w:rPr>
        <w:t xml:space="preserve">τις </w:t>
      </w:r>
      <w:r w:rsidR="00395BF2" w:rsidRPr="003A2585">
        <w:rPr>
          <w:rFonts w:ascii="Arial" w:hAnsi="Arial" w:cs="Arial"/>
          <w:sz w:val="24"/>
          <w:szCs w:val="24"/>
        </w:rPr>
        <w:t xml:space="preserve">απαλλοτριώσεις από το </w:t>
      </w:r>
      <w:r w:rsidR="00000D19" w:rsidRPr="003A2585">
        <w:rPr>
          <w:rFonts w:ascii="Arial" w:hAnsi="Arial" w:cs="Arial"/>
          <w:sz w:val="24"/>
          <w:szCs w:val="24"/>
        </w:rPr>
        <w:t>Ταμείο Αρχαιολογικών Πόρων και Απαλλοτριώσεων (Τ.</w:t>
      </w:r>
      <w:r w:rsidR="00395BF2" w:rsidRPr="003A2585">
        <w:rPr>
          <w:rFonts w:ascii="Arial" w:hAnsi="Arial" w:cs="Arial"/>
          <w:sz w:val="24"/>
          <w:szCs w:val="24"/>
        </w:rPr>
        <w:t>Α</w:t>
      </w:r>
      <w:r w:rsidR="00844D2E" w:rsidRPr="003A2585">
        <w:rPr>
          <w:rFonts w:ascii="Arial" w:hAnsi="Arial" w:cs="Arial"/>
          <w:sz w:val="24"/>
          <w:szCs w:val="24"/>
        </w:rPr>
        <w:t>.Π.),</w:t>
      </w:r>
      <w:r w:rsidR="00000D19" w:rsidRPr="003A2585">
        <w:rPr>
          <w:rFonts w:ascii="Arial" w:hAnsi="Arial" w:cs="Arial"/>
          <w:sz w:val="24"/>
          <w:szCs w:val="24"/>
        </w:rPr>
        <w:t xml:space="preserve"> και</w:t>
      </w:r>
      <w:r w:rsidR="00844D2E" w:rsidRPr="003A2585">
        <w:rPr>
          <w:rFonts w:ascii="Arial" w:hAnsi="Arial" w:cs="Arial"/>
          <w:sz w:val="24"/>
          <w:szCs w:val="24"/>
        </w:rPr>
        <w:t xml:space="preserve"> αναμένεται ο ορισμός της κύριας τιμής μονάδας. </w:t>
      </w:r>
    </w:p>
    <w:p w14:paraId="731A48E3" w14:textId="77777777" w:rsidR="00535AFD" w:rsidRPr="003A2585" w:rsidRDefault="00535AFD" w:rsidP="003A258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A2585">
        <w:rPr>
          <w:rFonts w:ascii="Arial" w:hAnsi="Arial" w:cs="Arial"/>
          <w:sz w:val="24"/>
          <w:szCs w:val="24"/>
        </w:rPr>
        <w:t>Με βάση τα παραπάνω και επειδή</w:t>
      </w:r>
      <w:r w:rsidR="00390E0E" w:rsidRPr="003A2585">
        <w:rPr>
          <w:rFonts w:ascii="Arial" w:hAnsi="Arial" w:cs="Arial"/>
        </w:rPr>
        <w:t xml:space="preserve"> </w:t>
      </w:r>
      <w:r w:rsidR="00390E0E" w:rsidRPr="003A2585">
        <w:rPr>
          <w:rFonts w:ascii="Arial" w:hAnsi="Arial" w:cs="Arial"/>
          <w:sz w:val="24"/>
          <w:szCs w:val="24"/>
        </w:rPr>
        <w:t>η πλούσια πολιτιστική κληρονομιά των Κυκλάδων, αρχ</w:t>
      </w:r>
      <w:r w:rsidR="00D22AE6" w:rsidRPr="003A2585">
        <w:rPr>
          <w:rFonts w:ascii="Arial" w:hAnsi="Arial" w:cs="Arial"/>
          <w:sz w:val="24"/>
          <w:szCs w:val="24"/>
        </w:rPr>
        <w:t>αιοελληνική, βυζαντινή, ενετική</w:t>
      </w:r>
      <w:r w:rsidRPr="003A2585">
        <w:rPr>
          <w:rFonts w:ascii="Arial" w:hAnsi="Arial" w:cs="Arial"/>
          <w:sz w:val="24"/>
          <w:szCs w:val="24"/>
        </w:rPr>
        <w:t>:</w:t>
      </w:r>
    </w:p>
    <w:p w14:paraId="526B21BA" w14:textId="77777777" w:rsidR="00390E0E" w:rsidRPr="003A2585" w:rsidRDefault="00390E0E" w:rsidP="003A258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A2585">
        <w:rPr>
          <w:rFonts w:ascii="Arial" w:hAnsi="Arial" w:cs="Arial"/>
          <w:sz w:val="24"/>
          <w:szCs w:val="24"/>
        </w:rPr>
        <w:t>χρήζει της μέγιστης προσοχής εκ μέρους των τοπικών κοινωνιών, των συναρμόδιων υπουργείων και της τοπικής αυτοδιοίκησης</w:t>
      </w:r>
      <w:r w:rsidR="00D22AE6" w:rsidRPr="003A2585">
        <w:rPr>
          <w:rFonts w:ascii="Arial" w:hAnsi="Arial" w:cs="Arial"/>
          <w:sz w:val="24"/>
          <w:szCs w:val="24"/>
        </w:rPr>
        <w:t>,</w:t>
      </w:r>
    </w:p>
    <w:p w14:paraId="72F9C0BF" w14:textId="77777777" w:rsidR="00390E0E" w:rsidRPr="003A2585" w:rsidRDefault="00390E0E" w:rsidP="003A258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A2585">
        <w:rPr>
          <w:rFonts w:ascii="Arial" w:hAnsi="Arial" w:cs="Arial"/>
          <w:sz w:val="24"/>
          <w:szCs w:val="24"/>
        </w:rPr>
        <w:t xml:space="preserve">συγκινεί με τον πλουραλισμό και την αισθητική της, </w:t>
      </w:r>
    </w:p>
    <w:p w14:paraId="726459F7" w14:textId="77777777" w:rsidR="00390E0E" w:rsidRPr="003A2585" w:rsidRDefault="00390E0E" w:rsidP="003A258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A2585">
        <w:rPr>
          <w:rFonts w:ascii="Arial" w:hAnsi="Arial" w:cs="Arial"/>
          <w:sz w:val="24"/>
          <w:szCs w:val="24"/>
        </w:rPr>
        <w:t xml:space="preserve">διαμορφώνει ένα μοναδικό ανθρωπογενές πολιτισμικό περιβάλλον για τους κατοίκους και τους επισκέπτες, </w:t>
      </w:r>
    </w:p>
    <w:p w14:paraId="0EDC5F3B" w14:textId="77777777" w:rsidR="00F3603F" w:rsidRPr="003A2585" w:rsidRDefault="00390E0E" w:rsidP="003A258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A2585">
        <w:rPr>
          <w:rFonts w:ascii="Arial" w:hAnsi="Arial" w:cs="Arial"/>
          <w:sz w:val="24"/>
          <w:szCs w:val="24"/>
        </w:rPr>
        <w:t>κρίνεται ανεκτίμητης αξίας σε επίσημες ανακοινώσεις και επιστημονικά συνέδρια.</w:t>
      </w:r>
    </w:p>
    <w:p w14:paraId="373E0FB5" w14:textId="77777777" w:rsidR="008465F6" w:rsidRPr="003A2585" w:rsidRDefault="00535AFD" w:rsidP="003A258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A2585">
        <w:rPr>
          <w:rFonts w:ascii="Arial" w:hAnsi="Arial" w:cs="Arial"/>
          <w:b/>
          <w:sz w:val="24"/>
          <w:szCs w:val="24"/>
        </w:rPr>
        <w:t xml:space="preserve">Ερωτάται </w:t>
      </w:r>
      <w:r w:rsidR="00395BF2" w:rsidRPr="003A2585">
        <w:rPr>
          <w:rFonts w:ascii="Arial" w:hAnsi="Arial" w:cs="Arial"/>
          <w:b/>
          <w:sz w:val="24"/>
          <w:szCs w:val="24"/>
        </w:rPr>
        <w:t>η</w:t>
      </w:r>
      <w:r w:rsidRPr="003A2585">
        <w:rPr>
          <w:rFonts w:ascii="Arial" w:hAnsi="Arial" w:cs="Arial"/>
          <w:b/>
          <w:sz w:val="24"/>
          <w:szCs w:val="24"/>
        </w:rPr>
        <w:t xml:space="preserve"> κ. Υπουργός:</w:t>
      </w:r>
    </w:p>
    <w:p w14:paraId="62ED7236" w14:textId="77777777" w:rsidR="00395BF2" w:rsidRPr="003A2585" w:rsidRDefault="00395BF2" w:rsidP="003A258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A2585">
        <w:rPr>
          <w:rFonts w:ascii="Arial" w:hAnsi="Arial" w:cs="Arial"/>
          <w:b/>
          <w:sz w:val="24"/>
          <w:szCs w:val="24"/>
        </w:rPr>
        <w:t xml:space="preserve">Πότε </w:t>
      </w:r>
      <w:r w:rsidR="00A0694D" w:rsidRPr="003A2585">
        <w:rPr>
          <w:rFonts w:ascii="Arial" w:hAnsi="Arial" w:cs="Arial"/>
          <w:b/>
          <w:sz w:val="24"/>
          <w:szCs w:val="24"/>
        </w:rPr>
        <w:t>προβλέπεται ν</w:t>
      </w:r>
      <w:r w:rsidRPr="003A2585">
        <w:rPr>
          <w:rFonts w:ascii="Arial" w:hAnsi="Arial" w:cs="Arial"/>
          <w:b/>
          <w:sz w:val="24"/>
          <w:szCs w:val="24"/>
        </w:rPr>
        <w:t>α</w:t>
      </w:r>
      <w:r w:rsidR="000E516B" w:rsidRPr="003A2585">
        <w:rPr>
          <w:rFonts w:ascii="Arial" w:hAnsi="Arial" w:cs="Arial"/>
          <w:b/>
          <w:sz w:val="24"/>
          <w:szCs w:val="24"/>
        </w:rPr>
        <w:t xml:space="preserve"> εκδοθεί το ΦΕΚ για τη Βεβαίωση Πίστωσης για τις απαλλοτριώσεις</w:t>
      </w:r>
      <w:r w:rsidRPr="003A2585">
        <w:rPr>
          <w:rFonts w:ascii="Arial" w:hAnsi="Arial" w:cs="Arial"/>
          <w:b/>
          <w:sz w:val="24"/>
          <w:szCs w:val="24"/>
        </w:rPr>
        <w:t>;</w:t>
      </w:r>
    </w:p>
    <w:p w14:paraId="4A436B31" w14:textId="77777777" w:rsidR="002C2F95" w:rsidRPr="003A2585" w:rsidRDefault="000E516B" w:rsidP="003A258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A2585">
        <w:rPr>
          <w:rFonts w:ascii="Arial" w:hAnsi="Arial" w:cs="Arial"/>
          <w:b/>
          <w:sz w:val="24"/>
          <w:szCs w:val="24"/>
        </w:rPr>
        <w:lastRenderedPageBreak/>
        <w:t>Ποιο είναι το χρονοδιάγραμμα υλοποίησης των απαραίτητων σωστικών ενεργειών, όπως τα επείγοντα στερεωτικά μέτρα</w:t>
      </w:r>
      <w:r w:rsidR="002C2F95" w:rsidRPr="003A2585">
        <w:rPr>
          <w:rFonts w:ascii="Arial" w:hAnsi="Arial" w:cs="Arial"/>
          <w:b/>
          <w:sz w:val="24"/>
          <w:szCs w:val="24"/>
        </w:rPr>
        <w:t>;</w:t>
      </w:r>
      <w:r w:rsidRPr="003A2585">
        <w:rPr>
          <w:rFonts w:ascii="Arial" w:hAnsi="Arial" w:cs="Arial"/>
          <w:b/>
          <w:sz w:val="24"/>
          <w:szCs w:val="24"/>
        </w:rPr>
        <w:t xml:space="preserve"> έχουν προϋπολογιστεί τα αντίστοιχα κονδύλια στο Τεχνικό Πρόγραμμα του 2020;</w:t>
      </w:r>
    </w:p>
    <w:p w14:paraId="17740E05" w14:textId="77777777" w:rsidR="002C2F95" w:rsidRPr="003A2585" w:rsidRDefault="002C2F95" w:rsidP="003A258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A2585">
        <w:rPr>
          <w:rFonts w:ascii="Arial" w:hAnsi="Arial" w:cs="Arial"/>
          <w:b/>
          <w:sz w:val="24"/>
          <w:szCs w:val="24"/>
        </w:rPr>
        <w:t xml:space="preserve">Έχει γίνει μελέτη για το κόστος </w:t>
      </w:r>
      <w:r w:rsidR="000E516B" w:rsidRPr="003A2585">
        <w:rPr>
          <w:rFonts w:ascii="Arial" w:hAnsi="Arial" w:cs="Arial"/>
          <w:b/>
          <w:sz w:val="24"/>
          <w:szCs w:val="24"/>
        </w:rPr>
        <w:t xml:space="preserve">πλήρους </w:t>
      </w:r>
      <w:r w:rsidRPr="003A2585">
        <w:rPr>
          <w:rFonts w:ascii="Arial" w:hAnsi="Arial" w:cs="Arial"/>
          <w:b/>
          <w:sz w:val="24"/>
          <w:szCs w:val="24"/>
        </w:rPr>
        <w:t>αποκατάστασης του μνημείου; Πότε προβλέπεται να γίνει</w:t>
      </w:r>
      <w:r w:rsidR="00081583" w:rsidRPr="003A2585">
        <w:rPr>
          <w:rFonts w:ascii="Arial" w:hAnsi="Arial" w:cs="Arial"/>
          <w:b/>
          <w:sz w:val="24"/>
          <w:szCs w:val="24"/>
        </w:rPr>
        <w:t xml:space="preserve"> </w:t>
      </w:r>
      <w:r w:rsidRPr="003A2585">
        <w:rPr>
          <w:rFonts w:ascii="Arial" w:hAnsi="Arial" w:cs="Arial"/>
          <w:b/>
          <w:sz w:val="24"/>
          <w:szCs w:val="24"/>
        </w:rPr>
        <w:t xml:space="preserve">ώστε να εξευρεθούν </w:t>
      </w:r>
      <w:r w:rsidR="00AF0998" w:rsidRPr="003A2585">
        <w:rPr>
          <w:rFonts w:ascii="Arial" w:hAnsi="Arial" w:cs="Arial"/>
          <w:b/>
          <w:sz w:val="24"/>
          <w:szCs w:val="24"/>
        </w:rPr>
        <w:t xml:space="preserve">οι απαιτούμενοι </w:t>
      </w:r>
      <w:r w:rsidRPr="003A2585">
        <w:rPr>
          <w:rFonts w:ascii="Arial" w:hAnsi="Arial" w:cs="Arial"/>
          <w:b/>
          <w:sz w:val="24"/>
          <w:szCs w:val="24"/>
        </w:rPr>
        <w:t xml:space="preserve">πόροι </w:t>
      </w:r>
      <w:r w:rsidR="00AF0998" w:rsidRPr="003A2585">
        <w:rPr>
          <w:rFonts w:ascii="Arial" w:hAnsi="Arial" w:cs="Arial"/>
          <w:b/>
          <w:sz w:val="24"/>
          <w:szCs w:val="24"/>
        </w:rPr>
        <w:t>προκειμένου</w:t>
      </w:r>
      <w:r w:rsidRPr="003A2585">
        <w:rPr>
          <w:rFonts w:ascii="Arial" w:hAnsi="Arial" w:cs="Arial"/>
          <w:b/>
          <w:sz w:val="24"/>
          <w:szCs w:val="24"/>
        </w:rPr>
        <w:t xml:space="preserve"> να προχωρήσουν οι εργασίες συντήρησης και αποκατάστασης;</w:t>
      </w:r>
    </w:p>
    <w:p w14:paraId="5A4A99C6" w14:textId="77777777" w:rsidR="00C67D22" w:rsidRPr="003A2585" w:rsidRDefault="002C2F95" w:rsidP="003A258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3A2585">
        <w:rPr>
          <w:rFonts w:ascii="Arial" w:hAnsi="Arial" w:cs="Arial"/>
          <w:b/>
          <w:sz w:val="24"/>
          <w:szCs w:val="24"/>
        </w:rPr>
        <w:t xml:space="preserve">Υπάρχει πρόβλεψη για φύλαξη </w:t>
      </w:r>
      <w:r w:rsidR="000E516B" w:rsidRPr="003A2585">
        <w:rPr>
          <w:rFonts w:ascii="Arial" w:hAnsi="Arial" w:cs="Arial"/>
          <w:b/>
          <w:sz w:val="24"/>
          <w:szCs w:val="24"/>
        </w:rPr>
        <w:t xml:space="preserve">και περίφραξη </w:t>
      </w:r>
      <w:r w:rsidRPr="003A2585">
        <w:rPr>
          <w:rFonts w:ascii="Arial" w:hAnsi="Arial" w:cs="Arial"/>
          <w:b/>
          <w:sz w:val="24"/>
          <w:szCs w:val="24"/>
        </w:rPr>
        <w:t xml:space="preserve">του μνημείου ώστε να είναι ασφαλείς οι επισκέπτες; </w:t>
      </w:r>
      <w:r w:rsidR="002F744F" w:rsidRPr="003A2585">
        <w:rPr>
          <w:rFonts w:ascii="Arial" w:hAnsi="Arial" w:cs="Arial"/>
          <w:b/>
          <w:sz w:val="24"/>
          <w:szCs w:val="24"/>
        </w:rPr>
        <w:t xml:space="preserve"> </w:t>
      </w:r>
    </w:p>
    <w:p w14:paraId="7AFA3777" w14:textId="77777777" w:rsidR="00C67D22" w:rsidRPr="003A2585" w:rsidRDefault="00C67D22" w:rsidP="003A2585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p w14:paraId="6C2EB7B4" w14:textId="77777777" w:rsidR="002C2F95" w:rsidRPr="003A2585" w:rsidRDefault="002C2F95" w:rsidP="003A2585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p w14:paraId="574A6EBF" w14:textId="77777777" w:rsidR="006236EB" w:rsidRDefault="00C67D22" w:rsidP="003A258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A2585">
        <w:rPr>
          <w:rFonts w:ascii="Arial" w:hAnsi="Arial" w:cs="Arial"/>
          <w:b/>
          <w:sz w:val="24"/>
          <w:szCs w:val="24"/>
        </w:rPr>
        <w:t>Ο</w:t>
      </w:r>
      <w:r w:rsidR="007D5CC2" w:rsidRPr="003A2585">
        <w:rPr>
          <w:rFonts w:ascii="Arial" w:hAnsi="Arial" w:cs="Arial"/>
          <w:b/>
          <w:sz w:val="24"/>
          <w:szCs w:val="24"/>
        </w:rPr>
        <w:t>ι</w:t>
      </w:r>
      <w:r w:rsidRPr="003A2585">
        <w:rPr>
          <w:rFonts w:ascii="Arial" w:hAnsi="Arial" w:cs="Arial"/>
          <w:b/>
          <w:sz w:val="24"/>
          <w:szCs w:val="24"/>
        </w:rPr>
        <w:t xml:space="preserve"> ερωτών</w:t>
      </w:r>
      <w:r w:rsidR="001B2345" w:rsidRPr="003A2585">
        <w:rPr>
          <w:rFonts w:ascii="Arial" w:hAnsi="Arial" w:cs="Arial"/>
          <w:b/>
          <w:sz w:val="24"/>
          <w:szCs w:val="24"/>
        </w:rPr>
        <w:t>τες β</w:t>
      </w:r>
      <w:r w:rsidR="007D5CC2" w:rsidRPr="003A2585">
        <w:rPr>
          <w:rFonts w:ascii="Arial" w:hAnsi="Arial" w:cs="Arial"/>
          <w:b/>
          <w:sz w:val="24"/>
          <w:szCs w:val="24"/>
        </w:rPr>
        <w:t>ουλευτέ</w:t>
      </w:r>
      <w:r w:rsidRPr="003A2585">
        <w:rPr>
          <w:rFonts w:ascii="Arial" w:hAnsi="Arial" w:cs="Arial"/>
          <w:b/>
          <w:sz w:val="24"/>
          <w:szCs w:val="24"/>
        </w:rPr>
        <w:t>ς</w:t>
      </w:r>
    </w:p>
    <w:p w14:paraId="5D87870D" w14:textId="77777777" w:rsidR="003A2585" w:rsidRPr="003A2585" w:rsidRDefault="003A2585" w:rsidP="003A258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354EC9E" w14:textId="77777777" w:rsidR="00C67D22" w:rsidRDefault="00C67D22" w:rsidP="003A258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A2585">
        <w:rPr>
          <w:rFonts w:ascii="Arial" w:hAnsi="Arial" w:cs="Arial"/>
          <w:b/>
          <w:sz w:val="24"/>
          <w:szCs w:val="24"/>
        </w:rPr>
        <w:t>Συρμαλένιος</w:t>
      </w:r>
      <w:proofErr w:type="spellEnd"/>
      <w:r w:rsidR="003A2585" w:rsidRPr="003A2585">
        <w:rPr>
          <w:rFonts w:ascii="Arial" w:hAnsi="Arial" w:cs="Arial"/>
          <w:b/>
          <w:sz w:val="24"/>
          <w:szCs w:val="24"/>
        </w:rPr>
        <w:t xml:space="preserve"> Νίκος</w:t>
      </w:r>
    </w:p>
    <w:p w14:paraId="5C063CA4" w14:textId="77777777" w:rsidR="003A2585" w:rsidRPr="003A2585" w:rsidRDefault="003A2585" w:rsidP="003A258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6515836" w14:textId="77777777" w:rsidR="007D5CC2" w:rsidRPr="003A2585" w:rsidRDefault="007D5CC2" w:rsidP="003A258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A2585">
        <w:rPr>
          <w:rFonts w:ascii="Arial" w:hAnsi="Arial" w:cs="Arial"/>
          <w:b/>
          <w:sz w:val="24"/>
          <w:szCs w:val="24"/>
        </w:rPr>
        <w:t>Σκουρολιάκος</w:t>
      </w:r>
      <w:proofErr w:type="spellEnd"/>
      <w:r w:rsidRPr="003A2585">
        <w:rPr>
          <w:rFonts w:ascii="Arial" w:hAnsi="Arial" w:cs="Arial"/>
          <w:b/>
          <w:sz w:val="24"/>
          <w:szCs w:val="24"/>
        </w:rPr>
        <w:t xml:space="preserve"> </w:t>
      </w:r>
      <w:r w:rsidR="003A2585" w:rsidRPr="003A2585">
        <w:rPr>
          <w:rFonts w:ascii="Arial" w:hAnsi="Arial" w:cs="Arial"/>
          <w:b/>
          <w:sz w:val="24"/>
          <w:szCs w:val="24"/>
        </w:rPr>
        <w:t>Παναγιώτης</w:t>
      </w:r>
    </w:p>
    <w:p w14:paraId="29B1FA64" w14:textId="77777777" w:rsidR="006236EB" w:rsidRPr="003A2585" w:rsidRDefault="006236EB" w:rsidP="003A2585">
      <w:pPr>
        <w:spacing w:line="276" w:lineRule="auto"/>
        <w:rPr>
          <w:rFonts w:ascii="Arial" w:hAnsi="Arial" w:cs="Arial"/>
        </w:rPr>
      </w:pPr>
    </w:p>
    <w:p w14:paraId="2BDFA206" w14:textId="77777777" w:rsidR="00C67D22" w:rsidRPr="003A2585" w:rsidRDefault="00C67D22" w:rsidP="003A2585">
      <w:pPr>
        <w:spacing w:line="276" w:lineRule="auto"/>
        <w:rPr>
          <w:rFonts w:ascii="Arial" w:hAnsi="Arial" w:cs="Arial"/>
        </w:rPr>
      </w:pPr>
    </w:p>
    <w:sectPr w:rsidR="00C67D22" w:rsidRPr="003A2585" w:rsidSect="003A2585">
      <w:headerReference w:type="default" r:id="rId9"/>
      <w:pgSz w:w="11906" w:h="16838"/>
      <w:pgMar w:top="1247" w:right="1531" w:bottom="124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FE57E" w14:textId="77777777" w:rsidR="00B44DAD" w:rsidRDefault="00B44DAD" w:rsidP="00140FBE">
      <w:pPr>
        <w:spacing w:after="0" w:line="240" w:lineRule="auto"/>
      </w:pPr>
      <w:r>
        <w:separator/>
      </w:r>
    </w:p>
  </w:endnote>
  <w:endnote w:type="continuationSeparator" w:id="0">
    <w:p w14:paraId="3976770D" w14:textId="77777777" w:rsidR="00B44DAD" w:rsidRDefault="00B44DAD" w:rsidP="0014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7497F" w14:textId="77777777" w:rsidR="00B44DAD" w:rsidRDefault="00B44DAD" w:rsidP="00140FBE">
      <w:pPr>
        <w:spacing w:after="0" w:line="240" w:lineRule="auto"/>
      </w:pPr>
      <w:r>
        <w:separator/>
      </w:r>
    </w:p>
  </w:footnote>
  <w:footnote w:type="continuationSeparator" w:id="0">
    <w:p w14:paraId="7BA8C665" w14:textId="77777777" w:rsidR="00B44DAD" w:rsidRDefault="00B44DAD" w:rsidP="00140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F199D" w14:textId="77777777" w:rsidR="00140FBE" w:rsidRDefault="00140FBE" w:rsidP="00140FB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C3614"/>
    <w:multiLevelType w:val="hybridMultilevel"/>
    <w:tmpl w:val="D95E7A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C7B77"/>
    <w:multiLevelType w:val="hybridMultilevel"/>
    <w:tmpl w:val="DEF029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23"/>
    <w:rsid w:val="00000D19"/>
    <w:rsid w:val="00012C81"/>
    <w:rsid w:val="00073055"/>
    <w:rsid w:val="00075BFD"/>
    <w:rsid w:val="00081583"/>
    <w:rsid w:val="000A5787"/>
    <w:rsid w:val="000E516B"/>
    <w:rsid w:val="000E65A6"/>
    <w:rsid w:val="000F3F80"/>
    <w:rsid w:val="000F762B"/>
    <w:rsid w:val="00140FBE"/>
    <w:rsid w:val="001B2345"/>
    <w:rsid w:val="001F2492"/>
    <w:rsid w:val="002008C9"/>
    <w:rsid w:val="002127FC"/>
    <w:rsid w:val="00286B95"/>
    <w:rsid w:val="002A7050"/>
    <w:rsid w:val="002C2F95"/>
    <w:rsid w:val="002D6DD3"/>
    <w:rsid w:val="002F744F"/>
    <w:rsid w:val="00353709"/>
    <w:rsid w:val="00390E0E"/>
    <w:rsid w:val="00395BF2"/>
    <w:rsid w:val="003A2585"/>
    <w:rsid w:val="0047710B"/>
    <w:rsid w:val="00505609"/>
    <w:rsid w:val="00535AFD"/>
    <w:rsid w:val="00596457"/>
    <w:rsid w:val="005B254B"/>
    <w:rsid w:val="005C02F6"/>
    <w:rsid w:val="005F2640"/>
    <w:rsid w:val="005F3A1A"/>
    <w:rsid w:val="0062335D"/>
    <w:rsid w:val="006236EB"/>
    <w:rsid w:val="00634A26"/>
    <w:rsid w:val="006F2E5F"/>
    <w:rsid w:val="00757025"/>
    <w:rsid w:val="00797957"/>
    <w:rsid w:val="007A1D6C"/>
    <w:rsid w:val="007C53B2"/>
    <w:rsid w:val="007D5CC2"/>
    <w:rsid w:val="007D796E"/>
    <w:rsid w:val="00844D2E"/>
    <w:rsid w:val="008465F6"/>
    <w:rsid w:val="008534AE"/>
    <w:rsid w:val="00854723"/>
    <w:rsid w:val="00882538"/>
    <w:rsid w:val="009F10AA"/>
    <w:rsid w:val="00A0694D"/>
    <w:rsid w:val="00A34AB5"/>
    <w:rsid w:val="00A50DF1"/>
    <w:rsid w:val="00AD4DFB"/>
    <w:rsid w:val="00AF0998"/>
    <w:rsid w:val="00B436D2"/>
    <w:rsid w:val="00B44DAD"/>
    <w:rsid w:val="00B86062"/>
    <w:rsid w:val="00C323C5"/>
    <w:rsid w:val="00C67D22"/>
    <w:rsid w:val="00C954C4"/>
    <w:rsid w:val="00D22AE6"/>
    <w:rsid w:val="00D555E2"/>
    <w:rsid w:val="00EE6A65"/>
    <w:rsid w:val="00F3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EBCBD"/>
  <w15:docId w15:val="{04605C2D-7D07-4605-8AA7-C8F76F2C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7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BE"/>
  </w:style>
  <w:style w:type="paragraph" w:styleId="Footer">
    <w:name w:val="footer"/>
    <w:basedOn w:val="Normal"/>
    <w:link w:val="FooterChar"/>
    <w:uiPriority w:val="99"/>
    <w:unhideWhenUsed/>
    <w:rsid w:val="00140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FBE"/>
  </w:style>
  <w:style w:type="paragraph" w:styleId="ListParagraph">
    <w:name w:val="List Paragraph"/>
    <w:basedOn w:val="Normal"/>
    <w:uiPriority w:val="34"/>
    <w:qFormat/>
    <w:rsid w:val="00535A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F2256-D7FD-443D-8B35-0FB0DF32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Odysseas</cp:lastModifiedBy>
  <cp:revision>2</cp:revision>
  <cp:lastPrinted>2020-07-09T15:53:00Z</cp:lastPrinted>
  <dcterms:created xsi:type="dcterms:W3CDTF">2020-07-09T20:50:00Z</dcterms:created>
  <dcterms:modified xsi:type="dcterms:W3CDTF">2020-07-09T20:50:00Z</dcterms:modified>
</cp:coreProperties>
</file>