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FCE262" w14:textId="77777777" w:rsidR="008643F2" w:rsidRDefault="002007DB" w:rsidP="008643F2">
      <w:pPr>
        <w:shd w:val="clear" w:color="auto" w:fill="FFFFFF"/>
        <w:jc w:val="center"/>
        <w:rPr>
          <w:rStyle w:val="Strong"/>
          <w:b w:val="0"/>
          <w:sz w:val="22"/>
          <w:szCs w:val="22"/>
        </w:rPr>
      </w:pPr>
      <w:bookmarkStart w:id="0" w:name="_GoBack"/>
      <w:bookmarkEnd w:id="0"/>
      <w:r>
        <w:rPr>
          <w:rFonts w:ascii="Tahoma" w:hAnsi="Tahoma" w:cs="Tahoma"/>
          <w:noProof/>
          <w:sz w:val="18"/>
          <w:szCs w:val="18"/>
        </w:rPr>
        <w:drawing>
          <wp:inline distT="0" distB="0" distL="0" distR="0" wp14:anchorId="095AC645" wp14:editId="7A74FDA2">
            <wp:extent cx="1009650" cy="676275"/>
            <wp:effectExtent l="19050" t="0" r="0" b="0"/>
            <wp:docPr id="1" name="Εικόνα 1" descr="bou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bouli"/>
                    <pic:cNvPicPr>
                      <a:picLocks noChangeAspect="1" noChangeArrowheads="1"/>
                    </pic:cNvPicPr>
                  </pic:nvPicPr>
                  <pic:blipFill>
                    <a:blip r:embed="rId7"/>
                    <a:srcRect/>
                    <a:stretch>
                      <a:fillRect/>
                    </a:stretch>
                  </pic:blipFill>
                  <pic:spPr bwMode="auto">
                    <a:xfrm>
                      <a:off x="0" y="0"/>
                      <a:ext cx="1009650" cy="676275"/>
                    </a:xfrm>
                    <a:prstGeom prst="rect">
                      <a:avLst/>
                    </a:prstGeom>
                    <a:noFill/>
                    <a:ln w="9525">
                      <a:noFill/>
                      <a:miter lim="800000"/>
                      <a:headEnd/>
                      <a:tailEnd/>
                    </a:ln>
                  </pic:spPr>
                </pic:pic>
              </a:graphicData>
            </a:graphic>
          </wp:inline>
        </w:drawing>
      </w:r>
      <w:r w:rsidR="008643F2">
        <w:rPr>
          <w:rFonts w:ascii="Tahoma" w:hAnsi="Tahoma" w:cs="Tahoma"/>
          <w:sz w:val="18"/>
          <w:szCs w:val="18"/>
        </w:rPr>
        <w:br/>
      </w:r>
      <w:r w:rsidR="008643F2" w:rsidRPr="00A85926">
        <w:rPr>
          <w:rStyle w:val="Strong"/>
          <w:b w:val="0"/>
          <w:sz w:val="22"/>
          <w:szCs w:val="22"/>
        </w:rPr>
        <w:t>ΒΟΥΛΗ ΤΩΝ ΕΛΛΗΝΩΝ</w:t>
      </w:r>
    </w:p>
    <w:p w14:paraId="0585A731" w14:textId="77777777" w:rsidR="008643F2" w:rsidRPr="002D0F3F" w:rsidRDefault="008643F2" w:rsidP="008643F2">
      <w:pPr>
        <w:shd w:val="clear" w:color="auto" w:fill="FFFFFF"/>
        <w:jc w:val="center"/>
        <w:rPr>
          <w:rStyle w:val="Strong"/>
          <w:color w:val="00B0F0"/>
          <w:sz w:val="22"/>
          <w:szCs w:val="22"/>
        </w:rPr>
      </w:pPr>
      <w:r w:rsidRPr="002D0F3F">
        <w:rPr>
          <w:rStyle w:val="Strong"/>
          <w:color w:val="00B0F0"/>
          <w:sz w:val="22"/>
          <w:szCs w:val="22"/>
        </w:rPr>
        <w:t>___________________________</w:t>
      </w:r>
    </w:p>
    <w:p w14:paraId="736BB141" w14:textId="77777777" w:rsidR="00066AB2" w:rsidRDefault="00066AB2" w:rsidP="008643F2">
      <w:pPr>
        <w:shd w:val="clear" w:color="auto" w:fill="FFFFFF"/>
        <w:jc w:val="center"/>
        <w:rPr>
          <w:sz w:val="22"/>
          <w:szCs w:val="22"/>
        </w:rPr>
      </w:pPr>
    </w:p>
    <w:p w14:paraId="057BFC22" w14:textId="77777777" w:rsidR="008643F2" w:rsidRDefault="00066AB2" w:rsidP="008643F2">
      <w:pPr>
        <w:shd w:val="clear" w:color="auto" w:fill="FFFFFF"/>
        <w:jc w:val="center"/>
        <w:rPr>
          <w:sz w:val="22"/>
          <w:szCs w:val="22"/>
        </w:rPr>
      </w:pPr>
      <w:r>
        <w:rPr>
          <w:sz w:val="22"/>
          <w:szCs w:val="22"/>
        </w:rPr>
        <w:t>ΣΩΚΡΑΤΗΣ ΦΑΜΕΛΛΟΣ</w:t>
      </w:r>
    </w:p>
    <w:p w14:paraId="00845F06" w14:textId="77777777" w:rsidR="00066AB2" w:rsidRPr="00725DF5" w:rsidRDefault="00066AB2" w:rsidP="008643F2">
      <w:pPr>
        <w:shd w:val="clear" w:color="auto" w:fill="FFFFFF"/>
        <w:jc w:val="center"/>
        <w:rPr>
          <w:sz w:val="22"/>
          <w:szCs w:val="22"/>
        </w:rPr>
      </w:pPr>
      <w:r>
        <w:rPr>
          <w:sz w:val="22"/>
          <w:szCs w:val="22"/>
        </w:rPr>
        <w:t>Βουλευτής Β' Θεσσαλονίκης - ΣΥΡΙΖΑ</w:t>
      </w:r>
    </w:p>
    <w:p w14:paraId="713E2545" w14:textId="77777777" w:rsidR="00725DF5" w:rsidRDefault="00725DF5" w:rsidP="00725DF5">
      <w:pPr>
        <w:spacing w:line="360" w:lineRule="auto"/>
        <w:ind w:left="-709" w:right="43"/>
        <w:jc w:val="right"/>
        <w:rPr>
          <w:rFonts w:asciiTheme="minorHAnsi" w:hAnsiTheme="minorHAnsi" w:cstheme="minorHAnsi"/>
          <w:b/>
        </w:rPr>
      </w:pPr>
      <w:r>
        <w:rPr>
          <w:rFonts w:asciiTheme="minorHAnsi" w:hAnsiTheme="minorHAnsi" w:cstheme="minorHAnsi"/>
          <w:b/>
        </w:rPr>
        <w:t>26</w:t>
      </w:r>
      <w:r w:rsidRPr="00D32FC7">
        <w:rPr>
          <w:rFonts w:asciiTheme="minorHAnsi" w:hAnsiTheme="minorHAnsi" w:cstheme="minorHAnsi"/>
          <w:b/>
        </w:rPr>
        <w:t>/03/2020</w:t>
      </w:r>
    </w:p>
    <w:p w14:paraId="7828BBD4" w14:textId="77777777" w:rsidR="00725DF5" w:rsidRPr="00D32FC7" w:rsidRDefault="00725DF5" w:rsidP="00725DF5">
      <w:pPr>
        <w:spacing w:line="360" w:lineRule="auto"/>
        <w:ind w:left="-142" w:right="-240"/>
        <w:jc w:val="center"/>
        <w:rPr>
          <w:rFonts w:asciiTheme="minorHAnsi" w:hAnsiTheme="minorHAnsi" w:cstheme="minorHAnsi"/>
          <w:color w:val="666666"/>
        </w:rPr>
      </w:pPr>
      <w:r w:rsidRPr="000B030E">
        <w:rPr>
          <w:rFonts w:asciiTheme="minorHAnsi" w:hAnsiTheme="minorHAnsi" w:cstheme="minorHAnsi"/>
          <w:b/>
        </w:rPr>
        <w:t xml:space="preserve">Επανέρχονται οι βουλευτές του ΣΥΡΙΖΑ για </w:t>
      </w:r>
      <w:r>
        <w:rPr>
          <w:rFonts w:asciiTheme="minorHAnsi" w:hAnsiTheme="minorHAnsi" w:cstheme="minorHAnsi"/>
          <w:b/>
        </w:rPr>
        <w:t>τα δάνεια των κομμάτων</w:t>
      </w:r>
    </w:p>
    <w:p w14:paraId="4DBAB1D2" w14:textId="77777777" w:rsidR="00725DF5" w:rsidRDefault="00725DF5" w:rsidP="00725DF5">
      <w:pPr>
        <w:shd w:val="clear" w:color="auto" w:fill="FFFFFF"/>
        <w:spacing w:after="120" w:line="288" w:lineRule="auto"/>
        <w:jc w:val="both"/>
        <w:textAlignment w:val="baseline"/>
        <w:rPr>
          <w:rFonts w:asciiTheme="minorHAnsi" w:hAnsiTheme="minorHAnsi" w:cstheme="minorHAnsi"/>
        </w:rPr>
      </w:pPr>
      <w:r w:rsidRPr="000B030E">
        <w:rPr>
          <w:rFonts w:asciiTheme="minorHAnsi" w:hAnsiTheme="minorHAnsi" w:cstheme="minorHAnsi"/>
        </w:rPr>
        <w:t>Νέα Ερώτηση προς τ</w:t>
      </w:r>
      <w:r>
        <w:rPr>
          <w:rFonts w:asciiTheme="minorHAnsi" w:hAnsiTheme="minorHAnsi" w:cstheme="minorHAnsi"/>
        </w:rPr>
        <w:t xml:space="preserve">ον Υπουργό Δικαιοσύνης </w:t>
      </w:r>
      <w:r w:rsidRPr="007F6DB2">
        <w:rPr>
          <w:rFonts w:asciiTheme="minorHAnsi" w:hAnsiTheme="minorHAnsi" w:cstheme="minorHAnsi"/>
          <w:bCs/>
          <w:shd w:val="clear" w:color="auto" w:fill="FFFFFF"/>
        </w:rPr>
        <w:t>Διαφάνειας και Ανθρωπίνων Δικαιωμάτων</w:t>
      </w:r>
      <w:r>
        <w:rPr>
          <w:rFonts w:asciiTheme="minorHAnsi" w:hAnsiTheme="minorHAnsi" w:cstheme="minorHAnsi"/>
          <w:bCs/>
          <w:shd w:val="clear" w:color="auto" w:fill="FFFFFF"/>
        </w:rPr>
        <w:t xml:space="preserve"> </w:t>
      </w:r>
      <w:r>
        <w:rPr>
          <w:rFonts w:asciiTheme="minorHAnsi" w:hAnsiTheme="minorHAnsi" w:cstheme="minorHAnsi"/>
        </w:rPr>
        <w:t>κατέθεσαν, σαράντα επτά</w:t>
      </w:r>
      <w:r w:rsidRPr="00346BEB">
        <w:rPr>
          <w:rFonts w:asciiTheme="minorHAnsi" w:hAnsiTheme="minorHAnsi" w:cstheme="minorHAnsi"/>
        </w:rPr>
        <w:t xml:space="preserve"> (47)</w:t>
      </w:r>
      <w:r w:rsidRPr="000B030E">
        <w:rPr>
          <w:rFonts w:asciiTheme="minorHAnsi" w:hAnsiTheme="minorHAnsi" w:cstheme="minorHAnsi"/>
        </w:rPr>
        <w:t xml:space="preserve"> </w:t>
      </w:r>
      <w:r>
        <w:rPr>
          <w:rFonts w:asciiTheme="minorHAnsi" w:hAnsiTheme="minorHAnsi" w:cstheme="minorHAnsi"/>
        </w:rPr>
        <w:t>β</w:t>
      </w:r>
      <w:r w:rsidRPr="000B030E">
        <w:rPr>
          <w:rFonts w:asciiTheme="minorHAnsi" w:hAnsiTheme="minorHAnsi" w:cstheme="minorHAnsi"/>
        </w:rPr>
        <w:t xml:space="preserve">ουλευτές του ΣΥΡΙΖΑ, με πρωτοβουλία του Τομεάρχη Περιβάλλοντος και Ενέργειας και Βουλευτή ΣΥΡΙΖΑ Β΄ Θεσσαλονίκης, Σωκράτη </w:t>
      </w:r>
      <w:proofErr w:type="spellStart"/>
      <w:r w:rsidRPr="000B030E">
        <w:rPr>
          <w:rFonts w:asciiTheme="minorHAnsi" w:hAnsiTheme="minorHAnsi" w:cstheme="minorHAnsi"/>
        </w:rPr>
        <w:t>Φάμελλου</w:t>
      </w:r>
      <w:proofErr w:type="spellEnd"/>
      <w:r w:rsidRPr="000B030E">
        <w:rPr>
          <w:rFonts w:asciiTheme="minorHAnsi" w:hAnsiTheme="minorHAnsi" w:cstheme="minorHAnsi"/>
        </w:rPr>
        <w:t xml:space="preserve">, επανερχόμενοι στο </w:t>
      </w:r>
      <w:r>
        <w:rPr>
          <w:rFonts w:asciiTheme="minorHAnsi" w:hAnsiTheme="minorHAnsi" w:cstheme="minorHAnsi"/>
        </w:rPr>
        <w:t>θέμα της δικαστικής εξέλιξης της δανειοδότησης των πολιτικών κομμάτων.</w:t>
      </w:r>
    </w:p>
    <w:p w14:paraId="0E449E3B" w14:textId="77777777" w:rsidR="00725DF5" w:rsidRDefault="00725DF5" w:rsidP="00725DF5">
      <w:pPr>
        <w:shd w:val="clear" w:color="auto" w:fill="FFFFFF"/>
        <w:spacing w:after="120" w:line="288" w:lineRule="auto"/>
        <w:jc w:val="both"/>
        <w:textAlignment w:val="baseline"/>
        <w:rPr>
          <w:rFonts w:asciiTheme="minorHAnsi" w:hAnsiTheme="minorHAnsi" w:cstheme="minorHAnsi"/>
        </w:rPr>
      </w:pPr>
      <w:r w:rsidRPr="000B030E">
        <w:rPr>
          <w:rFonts w:asciiTheme="minorHAnsi" w:hAnsiTheme="minorHAnsi" w:cstheme="minorHAnsi"/>
        </w:rPr>
        <w:t>Συγκεκριμένα</w:t>
      </w:r>
      <w:r>
        <w:rPr>
          <w:rFonts w:asciiTheme="minorHAnsi" w:hAnsiTheme="minorHAnsi" w:cstheme="minorHAnsi"/>
        </w:rPr>
        <w:t>,</w:t>
      </w:r>
      <w:r w:rsidRPr="000B030E">
        <w:rPr>
          <w:rFonts w:asciiTheme="minorHAnsi" w:hAnsiTheme="minorHAnsi" w:cstheme="minorHAnsi"/>
        </w:rPr>
        <w:t xml:space="preserve"> </w:t>
      </w:r>
      <w:r>
        <w:rPr>
          <w:rFonts w:asciiTheme="minorHAnsi" w:hAnsiTheme="minorHAnsi" w:cstheme="minorHAnsi"/>
        </w:rPr>
        <w:t>σε σχετική ερώτηση που κατατέθηκε στις 11.</w:t>
      </w:r>
      <w:r w:rsidRPr="000B030E">
        <w:rPr>
          <w:rFonts w:asciiTheme="minorHAnsi" w:hAnsiTheme="minorHAnsi" w:cstheme="minorHAnsi"/>
        </w:rPr>
        <w:t>10</w:t>
      </w:r>
      <w:r>
        <w:rPr>
          <w:rFonts w:asciiTheme="minorHAnsi" w:hAnsiTheme="minorHAnsi" w:cstheme="minorHAnsi"/>
        </w:rPr>
        <w:t>.</w:t>
      </w:r>
      <w:r w:rsidRPr="000B030E">
        <w:rPr>
          <w:rFonts w:asciiTheme="minorHAnsi" w:hAnsiTheme="minorHAnsi" w:cstheme="minorHAnsi"/>
        </w:rPr>
        <w:t>2019</w:t>
      </w:r>
      <w:r>
        <w:rPr>
          <w:rFonts w:asciiTheme="minorHAnsi" w:hAnsiTheme="minorHAnsi" w:cstheme="minorHAnsi"/>
        </w:rPr>
        <w:t>,</w:t>
      </w:r>
      <w:r w:rsidRPr="000B030E">
        <w:rPr>
          <w:rFonts w:asciiTheme="minorHAnsi" w:hAnsiTheme="minorHAnsi" w:cstheme="minorHAnsi"/>
        </w:rPr>
        <w:t xml:space="preserve"> </w:t>
      </w:r>
      <w:r>
        <w:rPr>
          <w:rFonts w:asciiTheme="minorHAnsi" w:hAnsiTheme="minorHAnsi" w:cstheme="minorHAnsi"/>
        </w:rPr>
        <w:t>με βάση τα πορίσματα  της Εξεταστικής Επιτροπής της Βουλής 2016-2017, η απάντηση του Υπουργείου περιείχε μόνο πληροφορίες για τη δανειοδότηση των ΜΜΕ. Για το λόγο αυτό υποβλήθηκε νέα ερώτηση, η οποία δεν απαντήθηκε γραπτώς αλλά συζητήθηκε με τη διαδικασία των επίκαιρων στις 23.2.2020.</w:t>
      </w:r>
      <w:r w:rsidRPr="000B030E">
        <w:rPr>
          <w:rFonts w:asciiTheme="minorHAnsi" w:hAnsiTheme="minorHAnsi" w:cstheme="minorHAnsi"/>
        </w:rPr>
        <w:t xml:space="preserve"> </w:t>
      </w:r>
    </w:p>
    <w:p w14:paraId="79770835" w14:textId="77777777" w:rsidR="00725DF5" w:rsidRPr="000B030E" w:rsidRDefault="00725DF5" w:rsidP="00725DF5">
      <w:pPr>
        <w:shd w:val="clear" w:color="auto" w:fill="FFFFFF"/>
        <w:spacing w:after="120" w:line="288" w:lineRule="auto"/>
        <w:jc w:val="both"/>
        <w:textAlignment w:val="baseline"/>
        <w:rPr>
          <w:rFonts w:asciiTheme="minorHAnsi" w:hAnsiTheme="minorHAnsi" w:cstheme="minorHAnsi"/>
        </w:rPr>
      </w:pPr>
      <w:r>
        <w:rPr>
          <w:rFonts w:asciiTheme="minorHAnsi" w:hAnsiTheme="minorHAnsi" w:cstheme="minorHAnsi"/>
        </w:rPr>
        <w:t xml:space="preserve">Κατά τη συζήτηση της ερώτησης, </w:t>
      </w:r>
      <w:r w:rsidRPr="007F6DB2">
        <w:rPr>
          <w:rFonts w:asciiTheme="minorHAnsi" w:hAnsiTheme="minorHAnsi" w:cstheme="minorHAnsi"/>
        </w:rPr>
        <w:t>ο Υπουργός δήλωσε ότι δεν ζήτησε νέα στοιχεία από τις εισαγγελικές αρχές για το θέμα αυτό</w:t>
      </w:r>
      <w:r>
        <w:rPr>
          <w:rFonts w:asciiTheme="minorHAnsi" w:hAnsiTheme="minorHAnsi" w:cstheme="minorHAnsi"/>
        </w:rPr>
        <w:t>,</w:t>
      </w:r>
      <w:r w:rsidRPr="007F6DB2">
        <w:rPr>
          <w:rFonts w:asciiTheme="minorHAnsi" w:hAnsiTheme="minorHAnsi" w:cstheme="minorHAnsi"/>
        </w:rPr>
        <w:t xml:space="preserve"> επικαλούμενος την απάντηση που είχε σταλεί  στις 4.7.2018</w:t>
      </w:r>
      <w:r>
        <w:rPr>
          <w:rFonts w:asciiTheme="minorHAnsi" w:hAnsiTheme="minorHAnsi" w:cstheme="minorHAnsi"/>
        </w:rPr>
        <w:t xml:space="preserve"> (!!!)</w:t>
      </w:r>
      <w:r w:rsidRPr="007F6DB2">
        <w:rPr>
          <w:rFonts w:asciiTheme="minorHAnsi" w:hAnsiTheme="minorHAnsi" w:cstheme="minorHAnsi"/>
        </w:rPr>
        <w:t xml:space="preserve"> από την αρμόδια υπηρεσία</w:t>
      </w:r>
      <w:r>
        <w:rPr>
          <w:rFonts w:asciiTheme="minorHAnsi" w:hAnsiTheme="minorHAnsi" w:cstheme="minorHAnsi"/>
        </w:rPr>
        <w:t>.</w:t>
      </w:r>
    </w:p>
    <w:p w14:paraId="6682E418" w14:textId="77777777" w:rsidR="00725DF5" w:rsidRDefault="00725DF5" w:rsidP="00725DF5">
      <w:pPr>
        <w:shd w:val="clear" w:color="auto" w:fill="FFFFFF"/>
        <w:spacing w:after="120" w:line="288" w:lineRule="auto"/>
        <w:jc w:val="both"/>
        <w:textAlignment w:val="baseline"/>
        <w:rPr>
          <w:rFonts w:asciiTheme="minorHAnsi" w:hAnsiTheme="minorHAnsi" w:cstheme="minorHAnsi"/>
        </w:rPr>
      </w:pPr>
      <w:r>
        <w:rPr>
          <w:rFonts w:asciiTheme="minorHAnsi" w:hAnsiTheme="minorHAnsi" w:cstheme="minorHAnsi"/>
        </w:rPr>
        <w:t>Οι βουλευτές του ΣΥΡΙΖΑ επανέρχονται με τρίτη ερώτηση και σημειώνουν ότι, μ</w:t>
      </w:r>
      <w:r w:rsidRPr="007F6DB2">
        <w:rPr>
          <w:rFonts w:asciiTheme="minorHAnsi" w:hAnsiTheme="minorHAnsi" w:cstheme="minorHAnsi"/>
        </w:rPr>
        <w:t>έχρι σήμερα</w:t>
      </w:r>
      <w:r>
        <w:rPr>
          <w:rFonts w:asciiTheme="minorHAnsi" w:hAnsiTheme="minorHAnsi" w:cstheme="minorHAnsi"/>
        </w:rPr>
        <w:t>,</w:t>
      </w:r>
      <w:r w:rsidRPr="007F6DB2">
        <w:rPr>
          <w:rFonts w:asciiTheme="minorHAnsi" w:hAnsiTheme="minorHAnsi" w:cstheme="minorHAnsi"/>
        </w:rPr>
        <w:t xml:space="preserve"> δεν έχο</w:t>
      </w:r>
      <w:r>
        <w:rPr>
          <w:rFonts w:asciiTheme="minorHAnsi" w:hAnsiTheme="minorHAnsi" w:cstheme="minorHAnsi"/>
        </w:rPr>
        <w:t xml:space="preserve">υν λάβει απάντηση, καθώς </w:t>
      </w:r>
      <w:r w:rsidRPr="007F6DB2">
        <w:rPr>
          <w:rFonts w:asciiTheme="minorHAnsi" w:hAnsiTheme="minorHAnsi" w:cstheme="minorHAnsi"/>
        </w:rPr>
        <w:t>η επίκληση ενός εγγράφου που συντάχθηκε 1,5 χρόνο πριν (!) δεν αποτελεί ούτε επαρκή ούτε προσήκουσα απάντηση</w:t>
      </w:r>
      <w:r>
        <w:rPr>
          <w:rFonts w:asciiTheme="minorHAnsi" w:hAnsiTheme="minorHAnsi" w:cstheme="minorHAnsi"/>
        </w:rPr>
        <w:t>.</w:t>
      </w:r>
    </w:p>
    <w:p w14:paraId="46755CE3" w14:textId="77777777" w:rsidR="00725DF5" w:rsidRPr="007F6DB2" w:rsidRDefault="00725DF5" w:rsidP="00725DF5">
      <w:pPr>
        <w:shd w:val="clear" w:color="auto" w:fill="FFFFFF"/>
        <w:spacing w:after="120" w:line="288" w:lineRule="auto"/>
        <w:jc w:val="both"/>
        <w:textAlignment w:val="baseline"/>
        <w:rPr>
          <w:rFonts w:asciiTheme="minorHAnsi" w:hAnsiTheme="minorHAnsi" w:cstheme="minorHAnsi"/>
        </w:rPr>
      </w:pPr>
      <w:r w:rsidRPr="007F6DB2">
        <w:rPr>
          <w:rFonts w:asciiTheme="minorHAnsi" w:hAnsiTheme="minorHAnsi" w:cstheme="minorHAnsi"/>
        </w:rPr>
        <w:t>Οι πρόσφατα δημοσιευμένοι ισολογισμοί των πολιτικών κομμάτων της ΝΔ και του ΠΑΣΟΚ</w:t>
      </w:r>
      <w:r>
        <w:rPr>
          <w:rFonts w:asciiTheme="minorHAnsi" w:hAnsiTheme="minorHAnsi" w:cstheme="minorHAnsi"/>
        </w:rPr>
        <w:t>,</w:t>
      </w:r>
      <w:r w:rsidRPr="007F6DB2">
        <w:rPr>
          <w:rFonts w:asciiTheme="minorHAnsi" w:hAnsiTheme="minorHAnsi" w:cstheme="minorHAnsi"/>
        </w:rPr>
        <w:t xml:space="preserve"> </w:t>
      </w:r>
      <w:r>
        <w:rPr>
          <w:rFonts w:asciiTheme="minorHAnsi" w:hAnsiTheme="minorHAnsi" w:cstheme="minorHAnsi"/>
        </w:rPr>
        <w:t>για το έτος</w:t>
      </w:r>
      <w:r w:rsidRPr="007F6DB2">
        <w:rPr>
          <w:rFonts w:asciiTheme="minorHAnsi" w:hAnsiTheme="minorHAnsi" w:cstheme="minorHAnsi"/>
        </w:rPr>
        <w:t xml:space="preserve"> 2018, </w:t>
      </w:r>
      <w:r>
        <w:rPr>
          <w:rFonts w:asciiTheme="minorHAnsi" w:hAnsiTheme="minorHAnsi" w:cstheme="minorHAnsi"/>
        </w:rPr>
        <w:t>όπου</w:t>
      </w:r>
      <w:r w:rsidRPr="007F6DB2">
        <w:rPr>
          <w:rFonts w:asciiTheme="minorHAnsi" w:hAnsiTheme="minorHAnsi" w:cstheme="minorHAnsi"/>
        </w:rPr>
        <w:t xml:space="preserve"> ο συνολικός δανεισμός</w:t>
      </w:r>
      <w:r>
        <w:rPr>
          <w:rFonts w:asciiTheme="minorHAnsi" w:hAnsiTheme="minorHAnsi" w:cstheme="minorHAnsi"/>
        </w:rPr>
        <w:t xml:space="preserve"> των παραπάνω κομμάτων</w:t>
      </w:r>
      <w:r w:rsidRPr="007F6DB2">
        <w:rPr>
          <w:rFonts w:asciiTheme="minorHAnsi" w:hAnsiTheme="minorHAnsi" w:cstheme="minorHAnsi"/>
        </w:rPr>
        <w:t xml:space="preserve"> ανέρχεται σ</w:t>
      </w:r>
      <w:r>
        <w:rPr>
          <w:rFonts w:asciiTheme="minorHAnsi" w:hAnsiTheme="minorHAnsi" w:cstheme="minorHAnsi"/>
        </w:rPr>
        <w:t>τα</w:t>
      </w:r>
      <w:r w:rsidRPr="007F6DB2">
        <w:rPr>
          <w:rFonts w:asciiTheme="minorHAnsi" w:hAnsiTheme="minorHAnsi" w:cstheme="minorHAnsi"/>
        </w:rPr>
        <w:t xml:space="preserve">  533 εκατ</w:t>
      </w:r>
      <w:r>
        <w:rPr>
          <w:rFonts w:asciiTheme="minorHAnsi" w:hAnsiTheme="minorHAnsi" w:cstheme="minorHAnsi"/>
        </w:rPr>
        <w:t>.</w:t>
      </w:r>
      <w:r w:rsidRPr="007F6DB2">
        <w:rPr>
          <w:rFonts w:asciiTheme="minorHAnsi" w:hAnsiTheme="minorHAnsi" w:cstheme="minorHAnsi"/>
        </w:rPr>
        <w:t xml:space="preserve"> ευρώ</w:t>
      </w:r>
      <w:r>
        <w:rPr>
          <w:rFonts w:asciiTheme="minorHAnsi" w:hAnsiTheme="minorHAnsi" w:cstheme="minorHAnsi"/>
        </w:rPr>
        <w:t>,</w:t>
      </w:r>
      <w:r w:rsidRPr="007F6DB2">
        <w:rPr>
          <w:rFonts w:asciiTheme="minorHAnsi" w:hAnsiTheme="minorHAnsi" w:cstheme="minorHAnsi"/>
        </w:rPr>
        <w:t xml:space="preserve"> δεν αφήνουν περιθώρια εφησυχασμού</w:t>
      </w:r>
      <w:r>
        <w:rPr>
          <w:rFonts w:asciiTheme="minorHAnsi" w:hAnsiTheme="minorHAnsi" w:cstheme="minorHAnsi"/>
        </w:rPr>
        <w:t>.</w:t>
      </w:r>
      <w:r w:rsidRPr="007F6DB2">
        <w:rPr>
          <w:rFonts w:asciiTheme="minorHAnsi" w:hAnsiTheme="minorHAnsi" w:cstheme="minorHAnsi"/>
        </w:rPr>
        <w:t xml:space="preserve"> </w:t>
      </w:r>
      <w:r>
        <w:rPr>
          <w:rFonts w:asciiTheme="minorHAnsi" w:hAnsiTheme="minorHAnsi" w:cstheme="minorHAnsi"/>
        </w:rPr>
        <w:t>Για αυτό το λόγο, οι βουλευτές του ΣΥΡΙΖΑ τονίζουν ότι η ανάγκη διερεύνησης  της υπέρογκης δανειοδότησης των πολιτικών κομμάτων αποτελεί</w:t>
      </w:r>
      <w:r w:rsidRPr="007F6DB2">
        <w:rPr>
          <w:rFonts w:asciiTheme="minorHAnsi" w:hAnsiTheme="minorHAnsi" w:cstheme="minorHAnsi"/>
        </w:rPr>
        <w:t xml:space="preserve"> χρέος των εκπροσώπων του κοινοβουλίου</w:t>
      </w:r>
      <w:r>
        <w:rPr>
          <w:rFonts w:asciiTheme="minorHAnsi" w:hAnsiTheme="minorHAnsi" w:cstheme="minorHAnsi"/>
        </w:rPr>
        <w:t>.</w:t>
      </w:r>
      <w:r w:rsidRPr="007F6DB2">
        <w:rPr>
          <w:rFonts w:asciiTheme="minorHAnsi" w:hAnsiTheme="minorHAnsi" w:cstheme="minorHAnsi"/>
        </w:rPr>
        <w:t xml:space="preserve"> </w:t>
      </w:r>
    </w:p>
    <w:p w14:paraId="1F794716" w14:textId="77777777" w:rsidR="00725DF5" w:rsidRPr="007F6DB2" w:rsidRDefault="00725DF5" w:rsidP="00725DF5">
      <w:pPr>
        <w:shd w:val="clear" w:color="auto" w:fill="FFFFFF"/>
        <w:spacing w:after="120" w:line="288" w:lineRule="auto"/>
        <w:jc w:val="both"/>
        <w:textAlignment w:val="baseline"/>
        <w:rPr>
          <w:rFonts w:asciiTheme="minorHAnsi" w:hAnsiTheme="minorHAnsi" w:cstheme="minorHAnsi"/>
          <w:bCs/>
        </w:rPr>
      </w:pPr>
      <w:r w:rsidRPr="000B030E">
        <w:rPr>
          <w:rFonts w:asciiTheme="minorHAnsi" w:hAnsiTheme="minorHAnsi" w:cstheme="minorHAnsi"/>
          <w:shd w:val="clear" w:color="auto" w:fill="FFFFFF"/>
        </w:rPr>
        <w:t>Με βάση τα παραπάνω δεδομένα</w:t>
      </w:r>
      <w:r>
        <w:rPr>
          <w:rFonts w:asciiTheme="minorHAnsi" w:hAnsiTheme="minorHAnsi" w:cstheme="minorHAnsi"/>
          <w:shd w:val="clear" w:color="auto" w:fill="FFFFFF"/>
        </w:rPr>
        <w:t>,</w:t>
      </w:r>
      <w:r w:rsidRPr="000B030E">
        <w:rPr>
          <w:rFonts w:asciiTheme="minorHAnsi" w:hAnsiTheme="minorHAnsi" w:cstheme="minorHAnsi"/>
          <w:shd w:val="clear" w:color="auto" w:fill="FFFFFF"/>
        </w:rPr>
        <w:t xml:space="preserve"> ερωτάται</w:t>
      </w:r>
      <w:r>
        <w:rPr>
          <w:rFonts w:asciiTheme="minorHAnsi" w:hAnsiTheme="minorHAnsi" w:cstheme="minorHAnsi"/>
          <w:shd w:val="clear" w:color="auto" w:fill="FFFFFF"/>
        </w:rPr>
        <w:t xml:space="preserve"> ο Υπουργός Δικαιοσύνης</w:t>
      </w:r>
      <w:r w:rsidRPr="007F6DB2">
        <w:rPr>
          <w:rFonts w:ascii="Arial" w:eastAsia="Calibri" w:hAnsi="Arial" w:cs="Arial"/>
          <w:b/>
          <w:lang w:eastAsia="zh-CN"/>
        </w:rPr>
        <w:t xml:space="preserve"> </w:t>
      </w:r>
      <w:r w:rsidRPr="007F6DB2">
        <w:rPr>
          <w:rFonts w:asciiTheme="minorHAnsi" w:hAnsiTheme="minorHAnsi" w:cstheme="minorHAnsi"/>
          <w:bCs/>
          <w:shd w:val="clear" w:color="auto" w:fill="FFFFFF"/>
        </w:rPr>
        <w:t>Διαφάνειας και Ανθρωπίνων Δικαιωμάτων:</w:t>
      </w:r>
    </w:p>
    <w:p w14:paraId="0AA8C993" w14:textId="77777777" w:rsidR="00725DF5" w:rsidRPr="00C32F1B" w:rsidRDefault="00725DF5" w:rsidP="00725DF5">
      <w:pPr>
        <w:pStyle w:val="ListParagraph"/>
        <w:numPr>
          <w:ilvl w:val="0"/>
          <w:numId w:val="12"/>
        </w:numPr>
        <w:spacing w:line="288" w:lineRule="auto"/>
        <w:ind w:left="454" w:hanging="454"/>
        <w:jc w:val="both"/>
        <w:rPr>
          <w:rFonts w:asciiTheme="minorHAnsi" w:hAnsiTheme="minorHAnsi" w:cstheme="minorHAnsi"/>
          <w:shd w:val="clear" w:color="auto" w:fill="FFFFFF"/>
          <w:lang w:eastAsia="el-GR"/>
        </w:rPr>
      </w:pPr>
      <w:r w:rsidRPr="00C32F1B">
        <w:rPr>
          <w:rFonts w:asciiTheme="minorHAnsi" w:hAnsiTheme="minorHAnsi" w:cstheme="minorHAnsi"/>
          <w:shd w:val="clear" w:color="auto" w:fill="FFFFFF"/>
          <w:lang w:eastAsia="el-GR"/>
        </w:rPr>
        <w:t>Σε ποιο στάδιο βρίσκονται οι υποθέσεις για την δανειοδότηση των πολιτικών κομμάτων;</w:t>
      </w:r>
    </w:p>
    <w:p w14:paraId="0849B0D2" w14:textId="77777777" w:rsidR="00725DF5" w:rsidRPr="00C32F1B" w:rsidRDefault="00725DF5" w:rsidP="00725DF5">
      <w:pPr>
        <w:pStyle w:val="ListParagraph"/>
        <w:numPr>
          <w:ilvl w:val="0"/>
          <w:numId w:val="12"/>
        </w:numPr>
        <w:spacing w:line="288" w:lineRule="auto"/>
        <w:ind w:left="454" w:hanging="454"/>
        <w:jc w:val="both"/>
        <w:rPr>
          <w:rFonts w:asciiTheme="minorHAnsi" w:hAnsiTheme="minorHAnsi" w:cstheme="minorHAnsi"/>
          <w:shd w:val="clear" w:color="auto" w:fill="FFFFFF"/>
          <w:lang w:eastAsia="el-GR"/>
        </w:rPr>
      </w:pPr>
      <w:r w:rsidRPr="00C32F1B">
        <w:rPr>
          <w:rFonts w:asciiTheme="minorHAnsi" w:hAnsiTheme="minorHAnsi" w:cstheme="minorHAnsi"/>
          <w:shd w:val="clear" w:color="auto" w:fill="FFFFFF"/>
          <w:lang w:eastAsia="el-GR"/>
        </w:rPr>
        <w:lastRenderedPageBreak/>
        <w:t>Έχει ολοκληρωθεί η προκαταρκτική εξέταση τους και έχουν ασκηθεί ποινικές διώξεις;</w:t>
      </w:r>
    </w:p>
    <w:p w14:paraId="0E112668" w14:textId="77777777" w:rsidR="00725DF5" w:rsidRPr="00C32F1B" w:rsidRDefault="00725DF5" w:rsidP="00725DF5">
      <w:pPr>
        <w:pStyle w:val="ListParagraph"/>
        <w:numPr>
          <w:ilvl w:val="0"/>
          <w:numId w:val="12"/>
        </w:numPr>
        <w:shd w:val="clear" w:color="auto" w:fill="FFFFFF"/>
        <w:spacing w:after="120" w:line="288" w:lineRule="auto"/>
        <w:ind w:left="454" w:hanging="454"/>
        <w:jc w:val="both"/>
        <w:textAlignment w:val="baseline"/>
        <w:rPr>
          <w:rFonts w:asciiTheme="minorHAnsi" w:hAnsiTheme="minorHAnsi" w:cstheme="minorHAnsi"/>
        </w:rPr>
      </w:pPr>
      <w:r w:rsidRPr="00C32F1B">
        <w:rPr>
          <w:rFonts w:asciiTheme="minorHAnsi" w:hAnsiTheme="minorHAnsi" w:cstheme="minorHAnsi"/>
          <w:shd w:val="clear" w:color="auto" w:fill="FFFFFF"/>
          <w:lang w:eastAsia="el-GR"/>
        </w:rPr>
        <w:t>Σε ποιες πρωτοβουλίες θα προβεί ώστε να υπάρξει ταχεία απονομή δικαιοσύνης σε αυτές τις υποθέσεις, συμβάλλοντας με αυτό τον τρόπο στην ικανοποίηση του αισθήματος δικαίου που αποτελεί θεμελιώδες αίτημα της κοινωνίας;</w:t>
      </w:r>
    </w:p>
    <w:p w14:paraId="42FB2D83" w14:textId="77777777" w:rsidR="00725DF5" w:rsidRDefault="00725DF5" w:rsidP="00725DF5">
      <w:pPr>
        <w:shd w:val="clear" w:color="auto" w:fill="FFFFFF"/>
        <w:spacing w:line="288" w:lineRule="auto"/>
        <w:ind w:left="-142"/>
        <w:jc w:val="both"/>
        <w:textAlignment w:val="baseline"/>
        <w:rPr>
          <w:rFonts w:asciiTheme="minorHAnsi" w:hAnsiTheme="minorHAnsi" w:cstheme="minorHAnsi"/>
        </w:rPr>
      </w:pPr>
      <w:r>
        <w:rPr>
          <w:rFonts w:asciiTheme="minorHAnsi" w:hAnsiTheme="minorHAnsi" w:cstheme="minorHAnsi"/>
        </w:rPr>
        <w:t xml:space="preserve">  </w:t>
      </w:r>
      <w:r w:rsidRPr="000B030E">
        <w:rPr>
          <w:rFonts w:asciiTheme="minorHAnsi" w:hAnsiTheme="minorHAnsi" w:cstheme="minorHAnsi"/>
        </w:rPr>
        <w:t>Ακολουθεί το πλήρες κείμενο της ερώτησης</w:t>
      </w:r>
      <w:r>
        <w:rPr>
          <w:rFonts w:asciiTheme="minorHAnsi" w:hAnsiTheme="minorHAnsi" w:cstheme="minorHAnsi"/>
        </w:rPr>
        <w:t>:</w:t>
      </w:r>
    </w:p>
    <w:p w14:paraId="390DCA3D" w14:textId="77777777" w:rsidR="00725DF5" w:rsidRDefault="00725DF5" w:rsidP="00725DF5">
      <w:pPr>
        <w:shd w:val="clear" w:color="auto" w:fill="FFFFFF"/>
        <w:spacing w:line="288" w:lineRule="auto"/>
        <w:ind w:left="-142"/>
        <w:jc w:val="both"/>
        <w:textAlignment w:val="baseline"/>
        <w:rPr>
          <w:rFonts w:asciiTheme="minorHAnsi" w:hAnsiTheme="minorHAnsi" w:cstheme="minorHAnsi"/>
        </w:rPr>
      </w:pPr>
    </w:p>
    <w:p w14:paraId="61146338" w14:textId="77777777" w:rsidR="00725DF5" w:rsidRDefault="00725DF5" w:rsidP="00725DF5">
      <w:pPr>
        <w:shd w:val="clear" w:color="auto" w:fill="FFFFFF"/>
        <w:spacing w:line="288" w:lineRule="auto"/>
        <w:ind w:left="-142"/>
        <w:jc w:val="center"/>
        <w:textAlignment w:val="baseline"/>
        <w:rPr>
          <w:rFonts w:asciiTheme="minorHAnsi" w:hAnsiTheme="minorHAnsi" w:cstheme="minorHAnsi"/>
        </w:rPr>
      </w:pPr>
      <w:r w:rsidRPr="005A13EB">
        <w:rPr>
          <w:rFonts w:ascii="Arial" w:hAnsi="Arial" w:cs="Arial"/>
          <w:noProof/>
        </w:rPr>
        <w:drawing>
          <wp:inline distT="0" distB="0" distL="0" distR="0" wp14:anchorId="7533355F" wp14:editId="489371BA">
            <wp:extent cx="1771015" cy="808990"/>
            <wp:effectExtent l="0" t="0" r="635"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l="-35" t="-78" r="-35" b="-78"/>
                    <a:stretch>
                      <a:fillRect/>
                    </a:stretch>
                  </pic:blipFill>
                  <pic:spPr bwMode="auto">
                    <a:xfrm>
                      <a:off x="0" y="0"/>
                      <a:ext cx="1771015" cy="808990"/>
                    </a:xfrm>
                    <a:prstGeom prst="rect">
                      <a:avLst/>
                    </a:prstGeom>
                    <a:solidFill>
                      <a:srgbClr val="FFFFFF"/>
                    </a:solidFill>
                    <a:ln w="9525">
                      <a:noFill/>
                      <a:miter lim="800000"/>
                      <a:headEnd/>
                      <a:tailEnd/>
                    </a:ln>
                  </pic:spPr>
                </pic:pic>
              </a:graphicData>
            </a:graphic>
          </wp:inline>
        </w:drawing>
      </w:r>
    </w:p>
    <w:p w14:paraId="662F4C1C" w14:textId="77777777" w:rsidR="00725DF5" w:rsidRDefault="00725DF5" w:rsidP="00725DF5">
      <w:pPr>
        <w:shd w:val="clear" w:color="auto" w:fill="FFFFFF"/>
        <w:spacing w:line="288" w:lineRule="auto"/>
        <w:ind w:left="-142"/>
        <w:jc w:val="center"/>
        <w:textAlignment w:val="baseline"/>
        <w:rPr>
          <w:rFonts w:asciiTheme="minorHAnsi" w:hAnsiTheme="minorHAnsi" w:cstheme="minorHAnsi"/>
        </w:rPr>
      </w:pPr>
    </w:p>
    <w:p w14:paraId="3F87B62C" w14:textId="77777777" w:rsidR="00725DF5" w:rsidRPr="00E32CB8" w:rsidRDefault="00725DF5" w:rsidP="00725DF5">
      <w:pPr>
        <w:pStyle w:val="Body"/>
        <w:spacing w:line="360" w:lineRule="auto"/>
        <w:ind w:right="567"/>
        <w:jc w:val="right"/>
        <w:rPr>
          <w:rFonts w:ascii="Arial" w:hAnsi="Arial" w:cs="Arial"/>
          <w:color w:val="auto"/>
          <w:sz w:val="24"/>
          <w:szCs w:val="24"/>
        </w:rPr>
      </w:pPr>
      <w:r w:rsidRPr="00E32CB8">
        <w:rPr>
          <w:rFonts w:ascii="Arial" w:eastAsia="Arial" w:hAnsi="Arial" w:cs="Arial"/>
          <w:b/>
          <w:color w:val="auto"/>
          <w:sz w:val="24"/>
          <w:szCs w:val="24"/>
        </w:rPr>
        <w:t>Αθήνα,</w:t>
      </w:r>
      <w:r>
        <w:rPr>
          <w:rFonts w:ascii="Arial" w:eastAsia="Arial" w:hAnsi="Arial" w:cs="Arial"/>
          <w:b/>
          <w:color w:val="auto"/>
          <w:sz w:val="24"/>
          <w:szCs w:val="24"/>
        </w:rPr>
        <w:t xml:space="preserve"> </w:t>
      </w:r>
      <w:r w:rsidRPr="00C84305">
        <w:rPr>
          <w:rFonts w:ascii="Arial" w:eastAsia="Arial" w:hAnsi="Arial" w:cs="Arial"/>
          <w:b/>
          <w:color w:val="auto"/>
          <w:sz w:val="24"/>
          <w:szCs w:val="24"/>
        </w:rPr>
        <w:t xml:space="preserve">26 </w:t>
      </w:r>
      <w:r>
        <w:rPr>
          <w:rFonts w:ascii="Arial" w:eastAsia="Arial" w:hAnsi="Arial" w:cs="Arial"/>
          <w:b/>
          <w:color w:val="auto"/>
          <w:sz w:val="24"/>
          <w:szCs w:val="24"/>
        </w:rPr>
        <w:t>Μαρτίου</w:t>
      </w:r>
      <w:r w:rsidRPr="00E32CB8">
        <w:rPr>
          <w:rFonts w:ascii="Arial" w:eastAsia="Arial" w:hAnsi="Arial" w:cs="Arial"/>
          <w:b/>
          <w:color w:val="auto"/>
          <w:sz w:val="24"/>
          <w:szCs w:val="24"/>
        </w:rPr>
        <w:t xml:space="preserve"> 20</w:t>
      </w:r>
      <w:r>
        <w:rPr>
          <w:rFonts w:ascii="Arial" w:eastAsia="Arial" w:hAnsi="Arial" w:cs="Arial"/>
          <w:b/>
          <w:color w:val="auto"/>
          <w:sz w:val="24"/>
          <w:szCs w:val="24"/>
        </w:rPr>
        <w:t>20</w:t>
      </w:r>
    </w:p>
    <w:p w14:paraId="54649451" w14:textId="77777777" w:rsidR="00725DF5" w:rsidRPr="00E32CB8" w:rsidRDefault="00725DF5" w:rsidP="00725DF5">
      <w:pPr>
        <w:ind w:left="284" w:right="567"/>
        <w:jc w:val="center"/>
        <w:rPr>
          <w:rFonts w:ascii="Arial" w:eastAsia="Arial" w:hAnsi="Arial" w:cs="Arial"/>
          <w:b/>
          <w:u w:val="single"/>
        </w:rPr>
      </w:pPr>
    </w:p>
    <w:p w14:paraId="319ADB91" w14:textId="77777777" w:rsidR="00725DF5" w:rsidRPr="00E32CB8" w:rsidRDefault="00725DF5" w:rsidP="00725DF5">
      <w:pPr>
        <w:jc w:val="center"/>
        <w:rPr>
          <w:rFonts w:ascii="Arial" w:hAnsi="Arial" w:cs="Arial"/>
        </w:rPr>
      </w:pPr>
      <w:r w:rsidRPr="00E32CB8">
        <w:rPr>
          <w:rFonts w:ascii="Arial" w:hAnsi="Arial" w:cs="Arial"/>
          <w:b/>
          <w:iCs/>
          <w:u w:val="single"/>
        </w:rPr>
        <w:t>ΕΡΩΤΗΣΗ</w:t>
      </w:r>
    </w:p>
    <w:p w14:paraId="1CE611FC" w14:textId="77777777" w:rsidR="00725DF5" w:rsidRPr="00E32CB8" w:rsidRDefault="00725DF5" w:rsidP="00725DF5">
      <w:pPr>
        <w:jc w:val="center"/>
        <w:rPr>
          <w:rFonts w:ascii="Arial" w:hAnsi="Arial" w:cs="Arial"/>
        </w:rPr>
      </w:pPr>
      <w:r w:rsidRPr="00E32CB8">
        <w:rPr>
          <w:rFonts w:ascii="Arial" w:hAnsi="Arial" w:cs="Arial"/>
          <w:b/>
          <w:iCs/>
        </w:rPr>
        <w:t>Προς τον κ. Υπουργό Δικαιοσύνης Διαφάνειας και Ανθρωπίνων Δικαιωμάτων</w:t>
      </w:r>
    </w:p>
    <w:p w14:paraId="414CAEE3" w14:textId="77777777" w:rsidR="00725DF5" w:rsidRPr="00E32CB8" w:rsidRDefault="00725DF5" w:rsidP="00725DF5">
      <w:pPr>
        <w:pStyle w:val="ListParagraph"/>
        <w:ind w:left="360"/>
        <w:jc w:val="center"/>
        <w:rPr>
          <w:rFonts w:ascii="Arial" w:hAnsi="Arial" w:cs="Arial"/>
          <w:b/>
          <w:iCs/>
        </w:rPr>
      </w:pPr>
    </w:p>
    <w:p w14:paraId="35DE191A" w14:textId="77777777" w:rsidR="00725DF5" w:rsidRPr="00E32CB8" w:rsidRDefault="00725DF5" w:rsidP="00725DF5">
      <w:pPr>
        <w:jc w:val="center"/>
        <w:rPr>
          <w:rFonts w:ascii="Arial" w:hAnsi="Arial" w:cs="Arial"/>
          <w:b/>
          <w:iCs/>
        </w:rPr>
      </w:pPr>
      <w:r w:rsidRPr="00E32CB8">
        <w:rPr>
          <w:rFonts w:ascii="Arial" w:hAnsi="Arial" w:cs="Arial"/>
          <w:b/>
          <w:iCs/>
        </w:rPr>
        <w:t xml:space="preserve">ΘΕΜΑ: «Εξέλιξη των δικαστικών ερευνών για την δανειοδότηση </w:t>
      </w:r>
      <w:r>
        <w:rPr>
          <w:rFonts w:ascii="Arial" w:hAnsi="Arial" w:cs="Arial"/>
          <w:b/>
          <w:iCs/>
        </w:rPr>
        <w:t xml:space="preserve"> των </w:t>
      </w:r>
      <w:r w:rsidRPr="00E32CB8">
        <w:rPr>
          <w:rFonts w:ascii="Arial" w:hAnsi="Arial" w:cs="Arial"/>
          <w:b/>
          <w:iCs/>
        </w:rPr>
        <w:t>πολιτικών κομμάτων»</w:t>
      </w:r>
    </w:p>
    <w:p w14:paraId="2475BDBC" w14:textId="77777777" w:rsidR="00725DF5" w:rsidRDefault="00725DF5" w:rsidP="00725DF5">
      <w:pPr>
        <w:rPr>
          <w:rFonts w:ascii="Arial" w:hAnsi="Arial" w:cs="Arial"/>
        </w:rPr>
      </w:pPr>
      <w:r>
        <w:rPr>
          <w:rFonts w:ascii="Arial" w:hAnsi="Arial" w:cs="Arial"/>
        </w:rPr>
        <w:t xml:space="preserve">Με την υπ’αριθμ.1209/11.10.2019 ερώτηση ζητήσαμε να ενημερωθούμε για την εξέλιξη των δικαστικών ερευνών για την δανειοδότηση των πολιτικών κομμάτων και των μέσων μαζικής ενημέρωσης, που εκκίνησαν κατόπιν της παράδοσης στον Εισαγγελέα του Αρείου Πάγου του πορίσματος της </w:t>
      </w:r>
      <w:r w:rsidRPr="00E32CB8">
        <w:rPr>
          <w:rFonts w:ascii="Arial" w:hAnsi="Arial" w:cs="Arial"/>
        </w:rPr>
        <w:t>Εξεταστική</w:t>
      </w:r>
      <w:r>
        <w:rPr>
          <w:rFonts w:ascii="Arial" w:hAnsi="Arial" w:cs="Arial"/>
        </w:rPr>
        <w:t>ς</w:t>
      </w:r>
      <w:r w:rsidRPr="00E32CB8">
        <w:rPr>
          <w:rFonts w:ascii="Arial" w:hAnsi="Arial" w:cs="Arial"/>
        </w:rPr>
        <w:t xml:space="preserve"> Επιτροπή</w:t>
      </w:r>
      <w:r>
        <w:rPr>
          <w:rFonts w:ascii="Arial" w:hAnsi="Arial" w:cs="Arial"/>
        </w:rPr>
        <w:t>ς</w:t>
      </w:r>
      <w:r w:rsidRPr="00E32CB8">
        <w:rPr>
          <w:rFonts w:ascii="Arial" w:hAnsi="Arial" w:cs="Arial"/>
        </w:rPr>
        <w:t xml:space="preserve"> της Βουλής για τη διερεύνηση της νομιμότητας της δανειοδότησης των πολιτικών κομμάτων και των ιδιοκτητριών εταιριών μέσων μαζικής ενημέρωσης (Μ.Μ.Ε.) από τα τραπεζικά Ιδρύματα της χώρας</w:t>
      </w:r>
      <w:r>
        <w:rPr>
          <w:rFonts w:ascii="Arial" w:hAnsi="Arial" w:cs="Arial"/>
        </w:rPr>
        <w:t>.</w:t>
      </w:r>
    </w:p>
    <w:p w14:paraId="53FC8D1E" w14:textId="77777777" w:rsidR="00725DF5" w:rsidRDefault="00725DF5" w:rsidP="00725DF5">
      <w:pPr>
        <w:rPr>
          <w:rFonts w:ascii="Arial" w:hAnsi="Arial" w:cs="Arial"/>
        </w:rPr>
      </w:pPr>
      <w:r>
        <w:rPr>
          <w:rFonts w:ascii="Arial" w:hAnsi="Arial" w:cs="Arial"/>
        </w:rPr>
        <w:t xml:space="preserve">Στις 4.11.2019 μας κοινοποιήθηκε η απάντηση του Υπουργείου με την οποία μας διαβιβάστηκε το υπ’ αριθμ.3828/24.10.2019 έγγραφο του Εισαγγελέα Οικονομικού Εγκλήματος, το οποίο περιλάμβανε πληροφορίες </w:t>
      </w:r>
      <w:r w:rsidRPr="006115E9">
        <w:rPr>
          <w:rFonts w:ascii="Arial" w:hAnsi="Arial" w:cs="Arial"/>
          <w:u w:val="single"/>
        </w:rPr>
        <w:t>αποκλειστικά</w:t>
      </w:r>
      <w:r>
        <w:rPr>
          <w:rFonts w:ascii="Arial" w:hAnsi="Arial" w:cs="Arial"/>
        </w:rPr>
        <w:t xml:space="preserve"> για την εξέλιξη των δικαστικών ερευνών </w:t>
      </w:r>
      <w:r w:rsidRPr="006115E9">
        <w:rPr>
          <w:rFonts w:ascii="Arial" w:hAnsi="Arial" w:cs="Arial"/>
          <w:u w:val="single"/>
        </w:rPr>
        <w:t>για δανειοδότηση των μέσων μαζικής ενημέρωσης</w:t>
      </w:r>
      <w:r>
        <w:rPr>
          <w:rFonts w:ascii="Arial" w:hAnsi="Arial" w:cs="Arial"/>
        </w:rPr>
        <w:t xml:space="preserve"> και δεν συνοδευόταν από κανένα άλλο έγγραφο. </w:t>
      </w:r>
    </w:p>
    <w:p w14:paraId="1ABE9E1A" w14:textId="77777777" w:rsidR="00725DF5" w:rsidRDefault="00725DF5" w:rsidP="00725DF5">
      <w:pPr>
        <w:rPr>
          <w:rFonts w:ascii="Arial" w:hAnsi="Arial" w:cs="Arial"/>
        </w:rPr>
      </w:pPr>
      <w:r>
        <w:rPr>
          <w:rFonts w:ascii="Arial" w:hAnsi="Arial" w:cs="Arial"/>
        </w:rPr>
        <w:t>Στη συνέχεια στις 15.11.2019 υποβάλλαμε δεύτερη ερώτηση για με την οποία ζητήσαμε</w:t>
      </w:r>
      <w:r w:rsidRPr="006A2A2A">
        <w:rPr>
          <w:rFonts w:ascii="Arial" w:hAnsi="Arial" w:cs="Arial"/>
        </w:rPr>
        <w:t xml:space="preserve"> </w:t>
      </w:r>
      <w:r>
        <w:rPr>
          <w:rFonts w:ascii="Arial" w:hAnsi="Arial" w:cs="Arial"/>
        </w:rPr>
        <w:t xml:space="preserve">να ενημερωθούμε για την εξέλιξη των δικαστικών ερευνών για την δανειοδότηση των πολιτικών κομμάτων. Η ερώτηση μας αυτή δεν απαντήθηκε γραπτώς μέσα στην προβλεπόμενη από τον Κανονισμό της Βουλής προθεσμία και μετά από αίτησή μας συζητήθηκε μας κατ’ άρθρο 130 παρ.5 του </w:t>
      </w:r>
      <w:proofErr w:type="spellStart"/>
      <w:r>
        <w:rPr>
          <w:rFonts w:ascii="Arial" w:hAnsi="Arial" w:cs="Arial"/>
        </w:rPr>
        <w:t>ΚτΒ</w:t>
      </w:r>
      <w:proofErr w:type="spellEnd"/>
      <w:r>
        <w:rPr>
          <w:rFonts w:ascii="Arial" w:hAnsi="Arial" w:cs="Arial"/>
        </w:rPr>
        <w:t xml:space="preserve">   στις 23.1.2020.</w:t>
      </w:r>
    </w:p>
    <w:p w14:paraId="1DC41BFF" w14:textId="77777777" w:rsidR="00725DF5" w:rsidRDefault="00725DF5" w:rsidP="00725DF5">
      <w:pPr>
        <w:rPr>
          <w:rFonts w:ascii="Arial" w:hAnsi="Arial" w:cs="Arial"/>
        </w:rPr>
      </w:pPr>
      <w:r>
        <w:rPr>
          <w:rFonts w:ascii="Arial" w:hAnsi="Arial" w:cs="Arial"/>
        </w:rPr>
        <w:t>Κατά την συζήτηση της ερώτησης  ο Υπουργός δήλωσε ότι δεν ζήτησε νέα στοιχεία από τις εισαγγελικές αρχές για το θέμα αυτό παρά την υποβολή και δεύτερης ερώτησης και την επικείμενη συζήτηση αυτής στην Ολομέλεια της Βουλής επικαλούμενος την απάντηση που είχε σταλεί  σ</w:t>
      </w:r>
      <w:r w:rsidRPr="00ED31CC">
        <w:rPr>
          <w:rFonts w:ascii="Arial" w:hAnsi="Arial" w:cs="Arial"/>
        </w:rPr>
        <w:t>τις 4.7.2018</w:t>
      </w:r>
      <w:r>
        <w:rPr>
          <w:rFonts w:ascii="Arial" w:hAnsi="Arial" w:cs="Arial"/>
        </w:rPr>
        <w:t xml:space="preserve"> από την αρμόδια υπηρεσία, ως απάντηση σε  ερώτηση βουλευτών του ΣΥΡΙΖΑ που είχε υποβληθεί στις 26.6.2018.</w:t>
      </w:r>
    </w:p>
    <w:p w14:paraId="0772C33B" w14:textId="77777777" w:rsidR="00725DF5" w:rsidRDefault="00725DF5" w:rsidP="00725DF5">
      <w:pPr>
        <w:spacing w:after="120" w:line="300" w:lineRule="exact"/>
        <w:rPr>
          <w:rFonts w:ascii="Arial" w:hAnsi="Arial" w:cs="Arial"/>
        </w:rPr>
      </w:pPr>
      <w:r>
        <w:rPr>
          <w:rFonts w:ascii="Arial" w:hAnsi="Arial" w:cs="Arial"/>
        </w:rPr>
        <w:lastRenderedPageBreak/>
        <w:t>Στην ως άνω απάντηση, με ημερομηνία 4.7.2018 της Εισαγγελίας του Οικονομικού Εγκλήματος αναφέρεται ότι</w:t>
      </w:r>
      <w:r w:rsidRPr="00760F22">
        <w:rPr>
          <w:rFonts w:ascii="Arial" w:hAnsi="Arial" w:cs="Arial"/>
        </w:rPr>
        <w:t xml:space="preserve"> </w:t>
      </w:r>
      <w:r>
        <w:rPr>
          <w:rFonts w:ascii="Arial" w:hAnsi="Arial" w:cs="Arial"/>
        </w:rPr>
        <w:t>για την δανειοδότηση των πολιτικών κομμάτων σχηματίστηκε δικογραφία με βάση την οποία διενεργείται προκαταρτική εξέταση, γεγονός που επικαλέστηκε και</w:t>
      </w:r>
      <w:r w:rsidRPr="0031233B">
        <w:rPr>
          <w:rFonts w:ascii="Arial" w:hAnsi="Arial" w:cs="Arial"/>
        </w:rPr>
        <w:t xml:space="preserve"> </w:t>
      </w:r>
      <w:r>
        <w:rPr>
          <w:rFonts w:ascii="Arial" w:hAnsi="Arial" w:cs="Arial"/>
        </w:rPr>
        <w:t>ο Υπουργός κατά την συζήτηση της ερώτησης στην Ολομέλεια .</w:t>
      </w:r>
    </w:p>
    <w:p w14:paraId="58B86DBF" w14:textId="77777777" w:rsidR="00725DF5" w:rsidRDefault="00725DF5" w:rsidP="00725DF5">
      <w:pPr>
        <w:spacing w:after="120" w:line="300" w:lineRule="exact"/>
        <w:rPr>
          <w:rFonts w:ascii="Arial" w:hAnsi="Arial" w:cs="Arial"/>
        </w:rPr>
      </w:pPr>
      <w:r>
        <w:rPr>
          <w:rFonts w:ascii="Arial" w:hAnsi="Arial" w:cs="Arial"/>
        </w:rPr>
        <w:t xml:space="preserve">Η επιλογή του Υπουργού να μην ζητήσει νέα ενημέρωση για το θέμα αυτό, αν και υποβλήθηκε και δεύτερη ερώτηση, προκαλεί ερωτηματικά. Μέχρι σήμερα δεν έχουμε λάβει απάντηση στην ερώτηση μας και η επίκληση ενός εγγράφου που συντάχθηκε 1,5 χρόνο πριν (!) δεν αποτελεί ούτε επαρκή ούτε προσήκουσα απάντηση. Το αντίθετο μάλιστα. </w:t>
      </w:r>
    </w:p>
    <w:p w14:paraId="365724E2" w14:textId="77777777" w:rsidR="00725DF5" w:rsidRDefault="00725DF5" w:rsidP="00725DF5">
      <w:pPr>
        <w:spacing w:after="120" w:line="300" w:lineRule="exact"/>
        <w:rPr>
          <w:rFonts w:ascii="Arial" w:hAnsi="Arial" w:cs="Arial"/>
        </w:rPr>
      </w:pPr>
      <w:r>
        <w:rPr>
          <w:rFonts w:ascii="Arial" w:hAnsi="Arial" w:cs="Arial"/>
        </w:rPr>
        <w:t>Για το λόγο αυτό επανερχόμαστε και ζητούμε να πληροφορηθούμε για την εξέλιξη της έρευνας που έχει ξεκινήσει. Οι πρόσφατα δημοσιευμένοι ισολογισμοί του έτους 2018 των πολιτικών κομμάτων της ΝΔ και του ΠΑΣΟΚ, σύμφωνα με τους οποίους ο συνολικός δανεισμός τους ανέρχεται σε  533 εκατομμύρια ευρώ δεν αφήνουν περιθώρια εφησυχασμού και είναι χρέος των εκπροσώπων του κοινοβουλίου να επιμείνουν στο ζήτημα της διερεύνησης της υπέρογκης δανειοδότησης των πολιτικών κομμάτων.</w:t>
      </w:r>
    </w:p>
    <w:p w14:paraId="482ECC8A" w14:textId="77777777" w:rsidR="00725DF5" w:rsidRPr="009A230D" w:rsidRDefault="00725DF5" w:rsidP="00725DF5">
      <w:pPr>
        <w:spacing w:after="120" w:line="300" w:lineRule="exact"/>
        <w:rPr>
          <w:rFonts w:ascii="Arial" w:hAnsi="Arial" w:cs="Arial"/>
        </w:rPr>
      </w:pPr>
      <w:r w:rsidRPr="006A2A2A">
        <w:rPr>
          <w:rFonts w:ascii="Arial" w:hAnsi="Arial" w:cs="Arial"/>
          <w:b/>
          <w:bCs/>
        </w:rPr>
        <w:t>Επειδή,</w:t>
      </w:r>
      <w:r>
        <w:rPr>
          <w:rFonts w:ascii="Arial" w:hAnsi="Arial" w:cs="Arial"/>
        </w:rPr>
        <w:t xml:space="preserve"> η άσκηση του κοινοβουλευτικού ελέγχου από τους Βουλευτές αποτελεί συνταγματικά κατοχυρωμένο δικαίωμα και υποχρέωση τους </w:t>
      </w:r>
    </w:p>
    <w:p w14:paraId="4669AD30" w14:textId="77777777" w:rsidR="00725DF5" w:rsidRPr="009A230D" w:rsidRDefault="00725DF5" w:rsidP="00725DF5">
      <w:pPr>
        <w:rPr>
          <w:rFonts w:ascii="Arial" w:hAnsi="Arial" w:cs="Arial"/>
        </w:rPr>
      </w:pPr>
      <w:r w:rsidRPr="009A230D">
        <w:rPr>
          <w:rFonts w:ascii="Arial" w:hAnsi="Arial" w:cs="Arial"/>
          <w:b/>
          <w:bCs/>
        </w:rPr>
        <w:t>Επειδή,</w:t>
      </w:r>
      <w:r>
        <w:rPr>
          <w:rFonts w:ascii="Arial" w:hAnsi="Arial" w:cs="Arial"/>
          <w:b/>
          <w:bCs/>
        </w:rPr>
        <w:t xml:space="preserve"> </w:t>
      </w:r>
      <w:r>
        <w:rPr>
          <w:rFonts w:ascii="Arial" w:hAnsi="Arial" w:cs="Arial"/>
        </w:rPr>
        <w:t>η Κυβέρνηση και τα όργανα αυτής οφείλουν να ανταποκρίνονται στα μέσα Κοινοβουλευτικού ελέγχου που υποβάλλονται από τους εκλεγμένους αντιπροσώπους του λαού στο Κοινοβούλιο</w:t>
      </w:r>
    </w:p>
    <w:p w14:paraId="5F25E938" w14:textId="77777777" w:rsidR="00725DF5" w:rsidRDefault="00725DF5" w:rsidP="00725DF5">
      <w:pPr>
        <w:rPr>
          <w:rFonts w:ascii="Arial" w:hAnsi="Arial" w:cs="Arial"/>
        </w:rPr>
      </w:pPr>
      <w:r w:rsidRPr="00E32CB8">
        <w:rPr>
          <w:rFonts w:ascii="Arial" w:hAnsi="Arial" w:cs="Arial"/>
          <w:b/>
        </w:rPr>
        <w:t>Επειδή,</w:t>
      </w:r>
      <w:r w:rsidRPr="00E32CB8">
        <w:rPr>
          <w:rFonts w:ascii="Arial" w:hAnsi="Arial" w:cs="Arial"/>
        </w:rPr>
        <w:t xml:space="preserve"> το θέμα της διαφάνειας και της ισοτιμίας στην δανειοδότηση των πολιτικών κομμάτων αποτελεί ένα ιδιαίτερα σημαντικό και πολιτικό ζήτημα. </w:t>
      </w:r>
    </w:p>
    <w:p w14:paraId="4C7100EE" w14:textId="77777777" w:rsidR="00725DF5" w:rsidRDefault="00725DF5" w:rsidP="00725DF5">
      <w:pPr>
        <w:rPr>
          <w:rFonts w:ascii="Arial" w:hAnsi="Arial" w:cs="Arial"/>
        </w:rPr>
      </w:pPr>
      <w:r w:rsidRPr="00E32CB8">
        <w:rPr>
          <w:rFonts w:ascii="Arial" w:hAnsi="Arial" w:cs="Arial"/>
          <w:b/>
        </w:rPr>
        <w:t>Επειδή,</w:t>
      </w:r>
      <w:r w:rsidRPr="00E32CB8">
        <w:rPr>
          <w:rFonts w:ascii="Arial" w:hAnsi="Arial" w:cs="Arial"/>
        </w:rPr>
        <w:t xml:space="preserve"> το θέμα αυτό και η ανάδειξη του από τις εργασίες και το πόρισμα της Επιτροπής απασχόλησε έντονα την κοινή γνώμη, είναι εύλογη η ανάγκη ενημέρωσης για την εξέλιξη των υποθέσεων αυτών, με απόλυτο σεβασμό στις αρχές και τους κανόνες του Κώδικα Ποινικής Δικονομίας. </w:t>
      </w:r>
    </w:p>
    <w:p w14:paraId="263D8068" w14:textId="77777777" w:rsidR="00725DF5" w:rsidRPr="00E32CB8" w:rsidRDefault="00725DF5" w:rsidP="00725DF5">
      <w:pPr>
        <w:rPr>
          <w:rFonts w:ascii="Arial" w:hAnsi="Arial" w:cs="Arial"/>
        </w:rPr>
      </w:pPr>
      <w:r w:rsidRPr="00E32CB8">
        <w:rPr>
          <w:rFonts w:ascii="Arial" w:hAnsi="Arial" w:cs="Arial"/>
          <w:b/>
        </w:rPr>
        <w:t>Επειδή,</w:t>
      </w:r>
      <w:r>
        <w:rPr>
          <w:rFonts w:ascii="Arial" w:hAnsi="Arial" w:cs="Arial"/>
        </w:rPr>
        <w:t xml:space="preserve"> η</w:t>
      </w:r>
      <w:r w:rsidRPr="00E32CB8">
        <w:rPr>
          <w:rFonts w:ascii="Arial" w:hAnsi="Arial" w:cs="Arial"/>
        </w:rPr>
        <w:t xml:space="preserve"> ολοκλήρωση της δικαστικής έρευνας των ως άνω υποθέσεων δανειοδότησης θα συμβάλει στην αποκατάσταση του αισθήματος εμπιστοσύνης των πολιτών στην εύρυθμη, ταχεία και αξιόπιστη λειτουργία της Δικαιοσύνης.</w:t>
      </w:r>
    </w:p>
    <w:p w14:paraId="2073D65F" w14:textId="77777777" w:rsidR="00725DF5" w:rsidRPr="00E32CB8" w:rsidRDefault="00725DF5" w:rsidP="00725DF5">
      <w:pPr>
        <w:rPr>
          <w:rFonts w:ascii="Arial" w:hAnsi="Arial" w:cs="Arial"/>
          <w:b/>
        </w:rPr>
      </w:pPr>
      <w:r w:rsidRPr="00E32CB8">
        <w:rPr>
          <w:rFonts w:ascii="Arial" w:hAnsi="Arial" w:cs="Arial"/>
          <w:b/>
        </w:rPr>
        <w:t>Ερωτάται ο κ. Υπουργός</w:t>
      </w:r>
      <w:r>
        <w:rPr>
          <w:rFonts w:ascii="Arial" w:hAnsi="Arial" w:cs="Arial"/>
          <w:b/>
        </w:rPr>
        <w:t>:</w:t>
      </w:r>
    </w:p>
    <w:p w14:paraId="16F3C405" w14:textId="77777777" w:rsidR="00725DF5" w:rsidRPr="00B710FD" w:rsidRDefault="00725DF5" w:rsidP="00725DF5">
      <w:pPr>
        <w:pStyle w:val="ListParagraph"/>
        <w:numPr>
          <w:ilvl w:val="0"/>
          <w:numId w:val="12"/>
        </w:numPr>
        <w:ind w:left="454" w:hanging="454"/>
        <w:jc w:val="both"/>
        <w:rPr>
          <w:rFonts w:ascii="Arial" w:hAnsi="Arial" w:cs="Arial"/>
          <w:b/>
        </w:rPr>
      </w:pPr>
      <w:r w:rsidRPr="00B710FD">
        <w:rPr>
          <w:rFonts w:ascii="Arial" w:hAnsi="Arial" w:cs="Arial"/>
          <w:b/>
        </w:rPr>
        <w:t>Σε ποιο στάδιο βρίσκονται οι υποθέσεις για την δανειοδότηση των πολιτικών κομμάτων;</w:t>
      </w:r>
    </w:p>
    <w:p w14:paraId="20B3AE90" w14:textId="77777777" w:rsidR="00725DF5" w:rsidRPr="00B710FD" w:rsidRDefault="00725DF5" w:rsidP="00725DF5">
      <w:pPr>
        <w:pStyle w:val="ListParagraph"/>
        <w:ind w:left="454" w:hanging="454"/>
        <w:jc w:val="both"/>
        <w:rPr>
          <w:rFonts w:ascii="Arial" w:hAnsi="Arial" w:cs="Arial"/>
          <w:b/>
        </w:rPr>
      </w:pPr>
    </w:p>
    <w:p w14:paraId="283C8D60" w14:textId="77777777" w:rsidR="00725DF5" w:rsidRPr="00B710FD" w:rsidRDefault="00725DF5" w:rsidP="00725DF5">
      <w:pPr>
        <w:pStyle w:val="ListParagraph"/>
        <w:numPr>
          <w:ilvl w:val="0"/>
          <w:numId w:val="12"/>
        </w:numPr>
        <w:ind w:left="454" w:hanging="454"/>
        <w:jc w:val="both"/>
        <w:rPr>
          <w:rFonts w:ascii="Arial" w:hAnsi="Arial" w:cs="Arial"/>
          <w:b/>
        </w:rPr>
      </w:pPr>
      <w:r w:rsidRPr="00B710FD">
        <w:rPr>
          <w:rFonts w:ascii="Arial" w:hAnsi="Arial" w:cs="Arial"/>
          <w:b/>
        </w:rPr>
        <w:t>Έχει ολοκληρωθεί η προκαταρκτική εξέταση τους και έχουν ασκηθεί ποινικές διώξεις ;</w:t>
      </w:r>
    </w:p>
    <w:p w14:paraId="36086528" w14:textId="77777777" w:rsidR="00725DF5" w:rsidRPr="00B710FD" w:rsidRDefault="00725DF5" w:rsidP="00725DF5">
      <w:pPr>
        <w:pStyle w:val="ListParagraph"/>
        <w:ind w:left="454" w:hanging="454"/>
        <w:jc w:val="both"/>
        <w:rPr>
          <w:rFonts w:ascii="Arial" w:hAnsi="Arial" w:cs="Arial"/>
          <w:b/>
        </w:rPr>
      </w:pPr>
    </w:p>
    <w:p w14:paraId="7B1D7BBB" w14:textId="77777777" w:rsidR="00725DF5" w:rsidRPr="00B710FD" w:rsidRDefault="00725DF5" w:rsidP="00725DF5">
      <w:pPr>
        <w:pStyle w:val="ListParagraph"/>
        <w:numPr>
          <w:ilvl w:val="0"/>
          <w:numId w:val="12"/>
        </w:numPr>
        <w:ind w:left="454" w:hanging="454"/>
        <w:jc w:val="both"/>
        <w:rPr>
          <w:rFonts w:ascii="Arial" w:hAnsi="Arial" w:cs="Arial"/>
          <w:b/>
        </w:rPr>
      </w:pPr>
      <w:r w:rsidRPr="00B710FD">
        <w:rPr>
          <w:rFonts w:ascii="Arial" w:hAnsi="Arial" w:cs="Arial"/>
          <w:b/>
        </w:rPr>
        <w:t>Σε ποιες πρωτοβουλίες θα προβεί ώστε να υπάρξει ταχεία απονομή δικαιοσύνης σε αυτές τις υποθέσεις, συμβάλλοντας με αυτό τον τρόπο στην ικανοποίηση του αισθήματος δικαίου  που αποτελεί θεμελιώδες  αίτημα της κοινωνίας;</w:t>
      </w:r>
    </w:p>
    <w:p w14:paraId="3520AAB9" w14:textId="77777777" w:rsidR="00725DF5" w:rsidRPr="00E32CB8" w:rsidRDefault="00725DF5" w:rsidP="00725DF5">
      <w:pPr>
        <w:autoSpaceDE w:val="0"/>
        <w:ind w:right="-694"/>
        <w:rPr>
          <w:rFonts w:ascii="Arial" w:hAnsi="Arial" w:cs="Arial"/>
        </w:rPr>
      </w:pPr>
    </w:p>
    <w:p w14:paraId="4142435D" w14:textId="77777777" w:rsidR="00725DF5" w:rsidRDefault="00725DF5" w:rsidP="00725DF5">
      <w:pPr>
        <w:autoSpaceDE w:val="0"/>
        <w:ind w:right="-694"/>
        <w:jc w:val="center"/>
        <w:rPr>
          <w:rFonts w:ascii="Arial" w:hAnsi="Arial" w:cs="Arial"/>
          <w:b/>
        </w:rPr>
      </w:pPr>
      <w:r w:rsidRPr="00E32CB8">
        <w:rPr>
          <w:rFonts w:ascii="Arial" w:hAnsi="Arial" w:cs="Arial"/>
          <w:b/>
        </w:rPr>
        <w:t>Οι Ερωτώντες Βουλευτές</w:t>
      </w:r>
    </w:p>
    <w:p w14:paraId="261F1D8E" w14:textId="77777777" w:rsidR="00725DF5" w:rsidRPr="008C2C63" w:rsidRDefault="00725DF5" w:rsidP="00725DF5">
      <w:pPr>
        <w:autoSpaceDE w:val="0"/>
        <w:ind w:right="-694"/>
        <w:jc w:val="center"/>
        <w:rPr>
          <w:rFonts w:ascii="Arial" w:hAnsi="Arial" w:cs="Arial"/>
        </w:rPr>
      </w:pPr>
    </w:p>
    <w:p w14:paraId="12BD911A" w14:textId="77777777" w:rsidR="00725DF5" w:rsidRDefault="00725DF5" w:rsidP="00725DF5">
      <w:pPr>
        <w:autoSpaceDE w:val="0"/>
        <w:ind w:right="-694"/>
        <w:jc w:val="center"/>
        <w:rPr>
          <w:rFonts w:ascii="Arial" w:hAnsi="Arial" w:cs="Arial"/>
          <w:b/>
        </w:rPr>
      </w:pPr>
      <w:proofErr w:type="spellStart"/>
      <w:r w:rsidRPr="003426DF">
        <w:rPr>
          <w:rFonts w:ascii="Arial" w:hAnsi="Arial" w:cs="Arial"/>
          <w:b/>
        </w:rPr>
        <w:t>Φάμελλος</w:t>
      </w:r>
      <w:proofErr w:type="spellEnd"/>
      <w:r w:rsidRPr="003426DF">
        <w:rPr>
          <w:rFonts w:ascii="Arial" w:hAnsi="Arial" w:cs="Arial"/>
          <w:b/>
        </w:rPr>
        <w:t xml:space="preserve"> Σωκράτης</w:t>
      </w:r>
    </w:p>
    <w:p w14:paraId="0D7454FC" w14:textId="77777777" w:rsidR="00725DF5" w:rsidRDefault="00725DF5" w:rsidP="00725DF5">
      <w:pPr>
        <w:autoSpaceDE w:val="0"/>
        <w:ind w:right="-694"/>
        <w:jc w:val="center"/>
        <w:rPr>
          <w:rFonts w:ascii="Arial" w:hAnsi="Arial" w:cs="Arial"/>
          <w:b/>
        </w:rPr>
      </w:pPr>
      <w:proofErr w:type="spellStart"/>
      <w:r w:rsidRPr="00B710FD">
        <w:rPr>
          <w:rFonts w:ascii="Arial" w:hAnsi="Arial" w:cs="Arial"/>
          <w:b/>
        </w:rPr>
        <w:t>Αβραμάκης</w:t>
      </w:r>
      <w:proofErr w:type="spellEnd"/>
      <w:r w:rsidRPr="00B710FD">
        <w:rPr>
          <w:rFonts w:ascii="Arial" w:hAnsi="Arial" w:cs="Arial"/>
          <w:b/>
        </w:rPr>
        <w:t xml:space="preserve"> Ελευθέριος</w:t>
      </w:r>
    </w:p>
    <w:p w14:paraId="42ED0669" w14:textId="77777777" w:rsidR="00725DF5" w:rsidRPr="00B710FD" w:rsidRDefault="00725DF5" w:rsidP="00725DF5">
      <w:pPr>
        <w:autoSpaceDE w:val="0"/>
        <w:ind w:right="-694"/>
        <w:jc w:val="center"/>
        <w:rPr>
          <w:rFonts w:ascii="Arial" w:hAnsi="Arial" w:cs="Arial"/>
          <w:b/>
        </w:rPr>
      </w:pPr>
      <w:r>
        <w:rPr>
          <w:rFonts w:ascii="Arial" w:hAnsi="Arial" w:cs="Arial"/>
          <w:b/>
        </w:rPr>
        <w:t>Αθανασίου Νάσος</w:t>
      </w:r>
    </w:p>
    <w:p w14:paraId="1A1BD332" w14:textId="77777777" w:rsidR="00725DF5" w:rsidRDefault="00725DF5" w:rsidP="00725DF5">
      <w:pPr>
        <w:autoSpaceDE w:val="0"/>
        <w:ind w:right="-694"/>
        <w:jc w:val="center"/>
        <w:rPr>
          <w:rFonts w:ascii="Arial" w:hAnsi="Arial" w:cs="Arial"/>
          <w:b/>
        </w:rPr>
      </w:pPr>
      <w:r w:rsidRPr="00B710FD">
        <w:rPr>
          <w:rFonts w:ascii="Arial" w:hAnsi="Arial" w:cs="Arial"/>
          <w:b/>
        </w:rPr>
        <w:t>Αλεξιάδης Τρύφων</w:t>
      </w:r>
    </w:p>
    <w:p w14:paraId="3881F1F7" w14:textId="77777777" w:rsidR="00725DF5" w:rsidRDefault="00725DF5" w:rsidP="00725DF5">
      <w:pPr>
        <w:autoSpaceDE w:val="0"/>
        <w:ind w:right="-694"/>
        <w:jc w:val="center"/>
        <w:rPr>
          <w:rFonts w:ascii="Arial" w:hAnsi="Arial" w:cs="Arial"/>
          <w:b/>
        </w:rPr>
      </w:pPr>
      <w:r>
        <w:rPr>
          <w:rFonts w:ascii="Arial" w:hAnsi="Arial" w:cs="Arial"/>
          <w:b/>
        </w:rPr>
        <w:t>Αναγνωστοπούλου Σία</w:t>
      </w:r>
    </w:p>
    <w:p w14:paraId="6C2C7189" w14:textId="77777777" w:rsidR="00725DF5" w:rsidRDefault="00725DF5" w:rsidP="00725DF5">
      <w:pPr>
        <w:autoSpaceDE w:val="0"/>
        <w:ind w:right="-694"/>
        <w:jc w:val="center"/>
        <w:rPr>
          <w:rFonts w:ascii="Arial" w:hAnsi="Arial" w:cs="Arial"/>
          <w:b/>
        </w:rPr>
      </w:pPr>
      <w:proofErr w:type="spellStart"/>
      <w:r w:rsidRPr="00B710FD">
        <w:rPr>
          <w:rFonts w:ascii="Arial" w:hAnsi="Arial" w:cs="Arial"/>
          <w:b/>
        </w:rPr>
        <w:t>Αραχωβίτης</w:t>
      </w:r>
      <w:proofErr w:type="spellEnd"/>
      <w:r w:rsidRPr="00B710FD">
        <w:rPr>
          <w:rFonts w:ascii="Arial" w:hAnsi="Arial" w:cs="Arial"/>
          <w:b/>
        </w:rPr>
        <w:t xml:space="preserve"> Σταύρος</w:t>
      </w:r>
    </w:p>
    <w:p w14:paraId="000C88B0" w14:textId="77777777" w:rsidR="00725DF5" w:rsidRPr="00B710FD" w:rsidRDefault="00725DF5" w:rsidP="00725DF5">
      <w:pPr>
        <w:autoSpaceDE w:val="0"/>
        <w:ind w:right="-694"/>
        <w:jc w:val="center"/>
        <w:rPr>
          <w:rFonts w:ascii="Arial" w:hAnsi="Arial" w:cs="Arial"/>
          <w:b/>
        </w:rPr>
      </w:pPr>
      <w:r>
        <w:rPr>
          <w:rFonts w:ascii="Arial" w:hAnsi="Arial" w:cs="Arial"/>
          <w:b/>
        </w:rPr>
        <w:t>Αυγέρη Θεοδώρα</w:t>
      </w:r>
    </w:p>
    <w:p w14:paraId="7BE47B69" w14:textId="77777777" w:rsidR="00725DF5" w:rsidRPr="00B710FD" w:rsidRDefault="00725DF5" w:rsidP="00725DF5">
      <w:pPr>
        <w:autoSpaceDE w:val="0"/>
        <w:ind w:right="-694"/>
        <w:jc w:val="center"/>
        <w:rPr>
          <w:rFonts w:ascii="Arial" w:hAnsi="Arial" w:cs="Arial"/>
          <w:b/>
        </w:rPr>
      </w:pPr>
      <w:r w:rsidRPr="00B710FD">
        <w:rPr>
          <w:rFonts w:ascii="Arial" w:hAnsi="Arial" w:cs="Arial"/>
          <w:b/>
        </w:rPr>
        <w:t>Βαγενά Άννα</w:t>
      </w:r>
    </w:p>
    <w:p w14:paraId="075F632F" w14:textId="77777777" w:rsidR="00725DF5" w:rsidRDefault="00725DF5" w:rsidP="00725DF5">
      <w:pPr>
        <w:autoSpaceDE w:val="0"/>
        <w:ind w:right="-694"/>
        <w:jc w:val="center"/>
        <w:rPr>
          <w:rFonts w:ascii="Arial" w:hAnsi="Arial" w:cs="Arial"/>
          <w:b/>
        </w:rPr>
      </w:pPr>
      <w:proofErr w:type="spellStart"/>
      <w:r w:rsidRPr="00B710FD">
        <w:rPr>
          <w:rFonts w:ascii="Arial" w:hAnsi="Arial" w:cs="Arial"/>
          <w:b/>
        </w:rPr>
        <w:t>Βαρδάκης</w:t>
      </w:r>
      <w:proofErr w:type="spellEnd"/>
      <w:r w:rsidRPr="00B710FD">
        <w:rPr>
          <w:rFonts w:ascii="Arial" w:hAnsi="Arial" w:cs="Arial"/>
          <w:b/>
        </w:rPr>
        <w:t xml:space="preserve"> Σωκράτης</w:t>
      </w:r>
    </w:p>
    <w:p w14:paraId="716CC2E2" w14:textId="77777777" w:rsidR="00725DF5" w:rsidRPr="00B710FD" w:rsidRDefault="00725DF5" w:rsidP="00725DF5">
      <w:pPr>
        <w:autoSpaceDE w:val="0"/>
        <w:ind w:right="-694"/>
        <w:jc w:val="center"/>
        <w:rPr>
          <w:rFonts w:ascii="Arial" w:hAnsi="Arial" w:cs="Arial"/>
          <w:b/>
        </w:rPr>
      </w:pPr>
      <w:proofErr w:type="spellStart"/>
      <w:r w:rsidRPr="00B710FD">
        <w:rPr>
          <w:rFonts w:ascii="Arial" w:hAnsi="Arial" w:cs="Arial"/>
          <w:b/>
        </w:rPr>
        <w:t>Βερναδάκης</w:t>
      </w:r>
      <w:proofErr w:type="spellEnd"/>
      <w:r w:rsidRPr="00B710FD">
        <w:rPr>
          <w:rFonts w:ascii="Arial" w:hAnsi="Arial" w:cs="Arial"/>
          <w:b/>
        </w:rPr>
        <w:t xml:space="preserve"> Χριστόφορος</w:t>
      </w:r>
    </w:p>
    <w:p w14:paraId="747D5CDF" w14:textId="77777777" w:rsidR="00725DF5" w:rsidRPr="00B710FD" w:rsidRDefault="00725DF5" w:rsidP="00725DF5">
      <w:pPr>
        <w:autoSpaceDE w:val="0"/>
        <w:ind w:right="-694"/>
        <w:jc w:val="center"/>
        <w:rPr>
          <w:rFonts w:ascii="Arial" w:hAnsi="Arial" w:cs="Arial"/>
          <w:b/>
        </w:rPr>
      </w:pPr>
      <w:proofErr w:type="spellStart"/>
      <w:r w:rsidRPr="00B710FD">
        <w:rPr>
          <w:rFonts w:ascii="Arial" w:hAnsi="Arial" w:cs="Arial"/>
          <w:b/>
        </w:rPr>
        <w:t>Βέττα</w:t>
      </w:r>
      <w:proofErr w:type="spellEnd"/>
      <w:r w:rsidRPr="00B710FD">
        <w:rPr>
          <w:rFonts w:ascii="Arial" w:hAnsi="Arial" w:cs="Arial"/>
          <w:b/>
        </w:rPr>
        <w:t xml:space="preserve"> Καλλιόπη</w:t>
      </w:r>
    </w:p>
    <w:p w14:paraId="0860D21F" w14:textId="77777777" w:rsidR="00725DF5" w:rsidRPr="00B710FD" w:rsidRDefault="00725DF5" w:rsidP="00725DF5">
      <w:pPr>
        <w:autoSpaceDE w:val="0"/>
        <w:ind w:right="-694"/>
        <w:jc w:val="center"/>
        <w:rPr>
          <w:rFonts w:ascii="Arial" w:hAnsi="Arial" w:cs="Arial"/>
          <w:b/>
        </w:rPr>
      </w:pPr>
      <w:r w:rsidRPr="00B710FD">
        <w:rPr>
          <w:rFonts w:ascii="Arial" w:hAnsi="Arial" w:cs="Arial"/>
          <w:b/>
        </w:rPr>
        <w:t>Γιαννούλης Χρήστος</w:t>
      </w:r>
    </w:p>
    <w:p w14:paraId="0569B386" w14:textId="77777777" w:rsidR="00725DF5" w:rsidRPr="00B710FD" w:rsidRDefault="00725DF5" w:rsidP="00725DF5">
      <w:pPr>
        <w:autoSpaceDE w:val="0"/>
        <w:ind w:right="-694"/>
        <w:jc w:val="center"/>
        <w:rPr>
          <w:rFonts w:ascii="Arial" w:hAnsi="Arial" w:cs="Arial"/>
          <w:b/>
        </w:rPr>
      </w:pPr>
      <w:proofErr w:type="spellStart"/>
      <w:r w:rsidRPr="00B710FD">
        <w:rPr>
          <w:rFonts w:ascii="Arial" w:hAnsi="Arial" w:cs="Arial"/>
          <w:b/>
        </w:rPr>
        <w:t>Γκαρά</w:t>
      </w:r>
      <w:proofErr w:type="spellEnd"/>
      <w:r w:rsidRPr="00B710FD">
        <w:rPr>
          <w:rFonts w:ascii="Arial" w:hAnsi="Arial" w:cs="Arial"/>
          <w:b/>
        </w:rPr>
        <w:t xml:space="preserve"> Αναστασία (Νατάσα)</w:t>
      </w:r>
    </w:p>
    <w:p w14:paraId="4318E15D" w14:textId="77777777" w:rsidR="00725DF5" w:rsidRDefault="00725DF5" w:rsidP="00725DF5">
      <w:pPr>
        <w:autoSpaceDE w:val="0"/>
        <w:ind w:right="-694"/>
        <w:jc w:val="center"/>
        <w:rPr>
          <w:rFonts w:ascii="Arial" w:hAnsi="Arial" w:cs="Arial"/>
          <w:b/>
        </w:rPr>
      </w:pPr>
      <w:proofErr w:type="spellStart"/>
      <w:r w:rsidRPr="00B710FD">
        <w:rPr>
          <w:rFonts w:ascii="Arial" w:hAnsi="Arial" w:cs="Arial"/>
          <w:b/>
        </w:rPr>
        <w:t>Γκιόλας</w:t>
      </w:r>
      <w:proofErr w:type="spellEnd"/>
      <w:r w:rsidRPr="00B710FD">
        <w:rPr>
          <w:rFonts w:ascii="Arial" w:hAnsi="Arial" w:cs="Arial"/>
          <w:b/>
        </w:rPr>
        <w:t xml:space="preserve"> Γιάννης</w:t>
      </w:r>
    </w:p>
    <w:p w14:paraId="2C8A83C7" w14:textId="77777777" w:rsidR="00725DF5" w:rsidRPr="00B710FD" w:rsidRDefault="00725DF5" w:rsidP="00725DF5">
      <w:pPr>
        <w:autoSpaceDE w:val="0"/>
        <w:ind w:right="-694"/>
        <w:jc w:val="center"/>
        <w:rPr>
          <w:rFonts w:ascii="Arial" w:hAnsi="Arial" w:cs="Arial"/>
          <w:b/>
        </w:rPr>
      </w:pPr>
      <w:r>
        <w:rPr>
          <w:rFonts w:ascii="Arial" w:hAnsi="Arial" w:cs="Arial"/>
          <w:b/>
        </w:rPr>
        <w:t>Ελευθεριάδου Σουλτάνα</w:t>
      </w:r>
    </w:p>
    <w:p w14:paraId="58EE3EB6" w14:textId="77777777" w:rsidR="00725DF5" w:rsidRPr="00B710FD" w:rsidRDefault="00725DF5" w:rsidP="00725DF5">
      <w:pPr>
        <w:autoSpaceDE w:val="0"/>
        <w:ind w:right="-694"/>
        <w:jc w:val="center"/>
        <w:rPr>
          <w:rFonts w:ascii="Arial" w:hAnsi="Arial" w:cs="Arial"/>
          <w:b/>
        </w:rPr>
      </w:pPr>
      <w:r w:rsidRPr="00B710FD">
        <w:rPr>
          <w:rFonts w:ascii="Arial" w:hAnsi="Arial" w:cs="Arial"/>
          <w:b/>
        </w:rPr>
        <w:t>Ζαχαριάδης Κώστας</w:t>
      </w:r>
    </w:p>
    <w:p w14:paraId="46E8A8A7" w14:textId="77777777" w:rsidR="00725DF5" w:rsidRPr="00B710FD" w:rsidRDefault="00725DF5" w:rsidP="00725DF5">
      <w:pPr>
        <w:autoSpaceDE w:val="0"/>
        <w:ind w:right="-694"/>
        <w:jc w:val="center"/>
        <w:rPr>
          <w:rFonts w:ascii="Arial" w:hAnsi="Arial" w:cs="Arial"/>
          <w:b/>
        </w:rPr>
      </w:pPr>
      <w:proofErr w:type="spellStart"/>
      <w:r w:rsidRPr="00B710FD">
        <w:rPr>
          <w:rFonts w:ascii="Arial" w:hAnsi="Arial" w:cs="Arial"/>
          <w:b/>
        </w:rPr>
        <w:t>Ζεϊμπέκ</w:t>
      </w:r>
      <w:proofErr w:type="spellEnd"/>
      <w:r w:rsidRPr="00B710FD">
        <w:rPr>
          <w:rFonts w:ascii="Arial" w:hAnsi="Arial" w:cs="Arial"/>
          <w:b/>
        </w:rPr>
        <w:t xml:space="preserve"> </w:t>
      </w:r>
      <w:proofErr w:type="spellStart"/>
      <w:r w:rsidRPr="00B710FD">
        <w:rPr>
          <w:rFonts w:ascii="Arial" w:hAnsi="Arial" w:cs="Arial"/>
          <w:b/>
        </w:rPr>
        <w:t>Χουσεϊν</w:t>
      </w:r>
      <w:proofErr w:type="spellEnd"/>
    </w:p>
    <w:p w14:paraId="669AF505" w14:textId="77777777" w:rsidR="00725DF5" w:rsidRPr="00B710FD" w:rsidRDefault="00725DF5" w:rsidP="00725DF5">
      <w:pPr>
        <w:autoSpaceDE w:val="0"/>
        <w:ind w:right="-694"/>
        <w:jc w:val="center"/>
        <w:rPr>
          <w:rFonts w:ascii="Arial" w:hAnsi="Arial" w:cs="Arial"/>
          <w:b/>
        </w:rPr>
      </w:pPr>
      <w:proofErr w:type="spellStart"/>
      <w:r w:rsidRPr="00B710FD">
        <w:rPr>
          <w:rFonts w:ascii="Arial" w:hAnsi="Arial" w:cs="Arial"/>
          <w:b/>
        </w:rPr>
        <w:t>Ηγουμενίδης</w:t>
      </w:r>
      <w:proofErr w:type="spellEnd"/>
      <w:r w:rsidRPr="00B710FD">
        <w:rPr>
          <w:rFonts w:ascii="Arial" w:hAnsi="Arial" w:cs="Arial"/>
          <w:b/>
        </w:rPr>
        <w:t xml:space="preserve"> Νίκος</w:t>
      </w:r>
      <w:r w:rsidRPr="00584BFD">
        <w:rPr>
          <w:rFonts w:ascii="Arial" w:hAnsi="Arial" w:cs="Arial"/>
          <w:b/>
        </w:rPr>
        <w:t xml:space="preserve"> </w:t>
      </w:r>
    </w:p>
    <w:p w14:paraId="61B69F4D" w14:textId="77777777" w:rsidR="00725DF5" w:rsidRDefault="00725DF5" w:rsidP="00725DF5">
      <w:pPr>
        <w:autoSpaceDE w:val="0"/>
        <w:ind w:right="-694"/>
        <w:jc w:val="center"/>
        <w:rPr>
          <w:rFonts w:ascii="Arial" w:hAnsi="Arial" w:cs="Arial"/>
          <w:b/>
        </w:rPr>
      </w:pPr>
      <w:proofErr w:type="spellStart"/>
      <w:r w:rsidRPr="00B710FD">
        <w:rPr>
          <w:rFonts w:ascii="Arial" w:hAnsi="Arial" w:cs="Arial"/>
          <w:b/>
        </w:rPr>
        <w:t>Καρασαρλίδου</w:t>
      </w:r>
      <w:proofErr w:type="spellEnd"/>
      <w:r w:rsidRPr="00B710FD">
        <w:rPr>
          <w:rFonts w:ascii="Arial" w:hAnsi="Arial" w:cs="Arial"/>
          <w:b/>
        </w:rPr>
        <w:t xml:space="preserve"> Φρόσω</w:t>
      </w:r>
    </w:p>
    <w:p w14:paraId="360A28B0" w14:textId="77777777" w:rsidR="00725DF5" w:rsidRDefault="00725DF5" w:rsidP="00725DF5">
      <w:pPr>
        <w:autoSpaceDE w:val="0"/>
        <w:ind w:right="-694"/>
        <w:jc w:val="center"/>
        <w:rPr>
          <w:rFonts w:ascii="Arial" w:hAnsi="Arial" w:cs="Arial"/>
          <w:b/>
        </w:rPr>
      </w:pPr>
      <w:proofErr w:type="spellStart"/>
      <w:r>
        <w:rPr>
          <w:rFonts w:ascii="Arial" w:hAnsi="Arial" w:cs="Arial"/>
          <w:b/>
        </w:rPr>
        <w:t>Κατρούγκαλος</w:t>
      </w:r>
      <w:proofErr w:type="spellEnd"/>
      <w:r>
        <w:rPr>
          <w:rFonts w:ascii="Arial" w:hAnsi="Arial" w:cs="Arial"/>
          <w:b/>
        </w:rPr>
        <w:t xml:space="preserve"> Γιώργος</w:t>
      </w:r>
    </w:p>
    <w:p w14:paraId="3EC7A800" w14:textId="77777777" w:rsidR="00725DF5" w:rsidRPr="00B710FD" w:rsidRDefault="00725DF5" w:rsidP="00725DF5">
      <w:pPr>
        <w:autoSpaceDE w:val="0"/>
        <w:ind w:right="-694"/>
        <w:jc w:val="center"/>
        <w:rPr>
          <w:rFonts w:ascii="Arial" w:hAnsi="Arial" w:cs="Arial"/>
          <w:b/>
        </w:rPr>
      </w:pPr>
      <w:r>
        <w:rPr>
          <w:rFonts w:ascii="Arial" w:hAnsi="Arial" w:cs="Arial"/>
          <w:b/>
        </w:rPr>
        <w:t>Καφαντάρη Χαρά</w:t>
      </w:r>
    </w:p>
    <w:p w14:paraId="0C84ED75" w14:textId="77777777" w:rsidR="00725DF5" w:rsidRPr="00B710FD" w:rsidRDefault="00725DF5" w:rsidP="00725DF5">
      <w:pPr>
        <w:autoSpaceDE w:val="0"/>
        <w:ind w:right="-694"/>
        <w:jc w:val="center"/>
        <w:rPr>
          <w:rFonts w:ascii="Arial" w:hAnsi="Arial" w:cs="Arial"/>
          <w:b/>
        </w:rPr>
      </w:pPr>
      <w:proofErr w:type="spellStart"/>
      <w:r w:rsidRPr="00B710FD">
        <w:rPr>
          <w:rFonts w:ascii="Arial" w:hAnsi="Arial" w:cs="Arial"/>
          <w:b/>
        </w:rPr>
        <w:t>Λάππας</w:t>
      </w:r>
      <w:proofErr w:type="spellEnd"/>
      <w:r w:rsidRPr="00B710FD">
        <w:rPr>
          <w:rFonts w:ascii="Arial" w:hAnsi="Arial" w:cs="Arial"/>
          <w:b/>
        </w:rPr>
        <w:t xml:space="preserve"> Σπυρίδων</w:t>
      </w:r>
    </w:p>
    <w:p w14:paraId="629652BB" w14:textId="77777777" w:rsidR="00725DF5" w:rsidRPr="00B710FD" w:rsidRDefault="00725DF5" w:rsidP="00725DF5">
      <w:pPr>
        <w:autoSpaceDE w:val="0"/>
        <w:ind w:right="-694"/>
        <w:jc w:val="center"/>
        <w:rPr>
          <w:rFonts w:ascii="Arial" w:hAnsi="Arial" w:cs="Arial"/>
          <w:b/>
        </w:rPr>
      </w:pPr>
      <w:r w:rsidRPr="00B710FD">
        <w:rPr>
          <w:rFonts w:ascii="Arial" w:hAnsi="Arial" w:cs="Arial"/>
          <w:b/>
        </w:rPr>
        <w:t>Μάλαμα Κυριακή</w:t>
      </w:r>
    </w:p>
    <w:p w14:paraId="3BF0B6BC" w14:textId="77777777" w:rsidR="00725DF5" w:rsidRPr="00B710FD" w:rsidRDefault="00725DF5" w:rsidP="00725DF5">
      <w:pPr>
        <w:autoSpaceDE w:val="0"/>
        <w:ind w:right="-694"/>
        <w:jc w:val="center"/>
        <w:rPr>
          <w:rFonts w:ascii="Arial" w:hAnsi="Arial" w:cs="Arial"/>
          <w:b/>
        </w:rPr>
      </w:pPr>
      <w:proofErr w:type="spellStart"/>
      <w:r w:rsidRPr="00B710FD">
        <w:rPr>
          <w:rFonts w:ascii="Arial" w:hAnsi="Arial" w:cs="Arial"/>
          <w:b/>
        </w:rPr>
        <w:t>Μαμουλάκης</w:t>
      </w:r>
      <w:proofErr w:type="spellEnd"/>
      <w:r w:rsidRPr="00B710FD">
        <w:rPr>
          <w:rFonts w:ascii="Arial" w:hAnsi="Arial" w:cs="Arial"/>
          <w:b/>
        </w:rPr>
        <w:t xml:space="preserve"> Χαράλαμπος (Χάρης)</w:t>
      </w:r>
    </w:p>
    <w:p w14:paraId="1C9F2C3B" w14:textId="77777777" w:rsidR="00725DF5" w:rsidRPr="00B710FD" w:rsidRDefault="00725DF5" w:rsidP="00725DF5">
      <w:pPr>
        <w:autoSpaceDE w:val="0"/>
        <w:ind w:right="-694"/>
        <w:jc w:val="center"/>
        <w:rPr>
          <w:rFonts w:ascii="Arial" w:hAnsi="Arial" w:cs="Arial"/>
          <w:b/>
        </w:rPr>
      </w:pPr>
      <w:r w:rsidRPr="00B710FD">
        <w:rPr>
          <w:rFonts w:ascii="Arial" w:hAnsi="Arial" w:cs="Arial"/>
          <w:b/>
        </w:rPr>
        <w:t>Μάρκου Κωνσταντίνος</w:t>
      </w:r>
    </w:p>
    <w:p w14:paraId="2170966C" w14:textId="77777777" w:rsidR="00725DF5" w:rsidRDefault="00725DF5" w:rsidP="00725DF5">
      <w:pPr>
        <w:autoSpaceDE w:val="0"/>
        <w:ind w:right="-694"/>
        <w:jc w:val="center"/>
        <w:rPr>
          <w:rFonts w:ascii="Arial" w:hAnsi="Arial" w:cs="Arial"/>
          <w:b/>
        </w:rPr>
      </w:pPr>
      <w:proofErr w:type="spellStart"/>
      <w:r w:rsidRPr="00B710FD">
        <w:rPr>
          <w:rFonts w:ascii="Arial" w:hAnsi="Arial" w:cs="Arial"/>
          <w:b/>
        </w:rPr>
        <w:t>Μεϊκόπουλος</w:t>
      </w:r>
      <w:proofErr w:type="spellEnd"/>
      <w:r w:rsidRPr="00B710FD">
        <w:rPr>
          <w:rFonts w:ascii="Arial" w:hAnsi="Arial" w:cs="Arial"/>
          <w:b/>
        </w:rPr>
        <w:t xml:space="preserve"> Αλέξανδρος</w:t>
      </w:r>
    </w:p>
    <w:p w14:paraId="77476F8B" w14:textId="77777777" w:rsidR="00725DF5" w:rsidRPr="00B710FD" w:rsidRDefault="00725DF5" w:rsidP="00725DF5">
      <w:pPr>
        <w:autoSpaceDE w:val="0"/>
        <w:ind w:right="-694"/>
        <w:jc w:val="center"/>
        <w:rPr>
          <w:rFonts w:ascii="Arial" w:hAnsi="Arial" w:cs="Arial"/>
          <w:b/>
        </w:rPr>
      </w:pPr>
      <w:r w:rsidRPr="00B710FD">
        <w:rPr>
          <w:rFonts w:ascii="Arial" w:hAnsi="Arial" w:cs="Arial"/>
          <w:b/>
        </w:rPr>
        <w:t xml:space="preserve">Μπάρκας Κωνσταντίνος </w:t>
      </w:r>
    </w:p>
    <w:p w14:paraId="0A8F1E30" w14:textId="77777777" w:rsidR="00725DF5" w:rsidRPr="00B710FD" w:rsidRDefault="00725DF5" w:rsidP="00725DF5">
      <w:pPr>
        <w:autoSpaceDE w:val="0"/>
        <w:ind w:right="-694"/>
        <w:jc w:val="center"/>
        <w:rPr>
          <w:rFonts w:ascii="Arial" w:hAnsi="Arial" w:cs="Arial"/>
          <w:b/>
        </w:rPr>
      </w:pPr>
      <w:proofErr w:type="spellStart"/>
      <w:r w:rsidRPr="00B710FD">
        <w:rPr>
          <w:rFonts w:ascii="Arial" w:hAnsi="Arial" w:cs="Arial"/>
          <w:b/>
        </w:rPr>
        <w:t>Μπουρνούς</w:t>
      </w:r>
      <w:proofErr w:type="spellEnd"/>
      <w:r w:rsidRPr="00B710FD">
        <w:rPr>
          <w:rFonts w:ascii="Arial" w:hAnsi="Arial" w:cs="Arial"/>
          <w:b/>
        </w:rPr>
        <w:t xml:space="preserve"> Γιάννης</w:t>
      </w:r>
    </w:p>
    <w:p w14:paraId="2F85C020" w14:textId="77777777" w:rsidR="00725DF5" w:rsidRPr="00B710FD" w:rsidRDefault="00725DF5" w:rsidP="00725DF5">
      <w:pPr>
        <w:autoSpaceDE w:val="0"/>
        <w:ind w:right="-694"/>
        <w:jc w:val="center"/>
        <w:rPr>
          <w:rFonts w:ascii="Arial" w:hAnsi="Arial" w:cs="Arial"/>
          <w:b/>
        </w:rPr>
      </w:pPr>
      <w:r w:rsidRPr="00B710FD">
        <w:rPr>
          <w:rFonts w:ascii="Arial" w:hAnsi="Arial" w:cs="Arial"/>
          <w:b/>
        </w:rPr>
        <w:t>Παπαηλιού Γιώργος</w:t>
      </w:r>
    </w:p>
    <w:p w14:paraId="3928574E" w14:textId="77777777" w:rsidR="00725DF5" w:rsidRPr="00B710FD" w:rsidRDefault="00725DF5" w:rsidP="00725DF5">
      <w:pPr>
        <w:autoSpaceDE w:val="0"/>
        <w:ind w:right="-694"/>
        <w:jc w:val="center"/>
        <w:rPr>
          <w:rFonts w:ascii="Arial" w:hAnsi="Arial" w:cs="Arial"/>
          <w:b/>
        </w:rPr>
      </w:pPr>
      <w:proofErr w:type="spellStart"/>
      <w:r w:rsidRPr="00B710FD">
        <w:rPr>
          <w:rFonts w:ascii="Arial" w:hAnsi="Arial" w:cs="Arial"/>
          <w:b/>
        </w:rPr>
        <w:t>Παπανάτσιου</w:t>
      </w:r>
      <w:proofErr w:type="spellEnd"/>
      <w:r w:rsidRPr="00B710FD">
        <w:rPr>
          <w:rFonts w:ascii="Arial" w:hAnsi="Arial" w:cs="Arial"/>
          <w:b/>
        </w:rPr>
        <w:t xml:space="preserve"> Κατερίνα</w:t>
      </w:r>
    </w:p>
    <w:p w14:paraId="5BAA1058" w14:textId="77777777" w:rsidR="00725DF5" w:rsidRPr="00B710FD" w:rsidRDefault="00725DF5" w:rsidP="00725DF5">
      <w:pPr>
        <w:autoSpaceDE w:val="0"/>
        <w:ind w:right="-694"/>
        <w:jc w:val="center"/>
        <w:rPr>
          <w:rFonts w:ascii="Arial" w:hAnsi="Arial" w:cs="Arial"/>
          <w:b/>
        </w:rPr>
      </w:pPr>
      <w:r>
        <w:rPr>
          <w:rFonts w:ascii="Arial" w:hAnsi="Arial" w:cs="Arial"/>
          <w:b/>
        </w:rPr>
        <w:t>Παππάς</w:t>
      </w:r>
      <w:r w:rsidRPr="00B710FD">
        <w:rPr>
          <w:rFonts w:ascii="Arial" w:hAnsi="Arial" w:cs="Arial"/>
          <w:b/>
        </w:rPr>
        <w:t xml:space="preserve"> Νικόλαος</w:t>
      </w:r>
    </w:p>
    <w:p w14:paraId="2641E4F9" w14:textId="77777777" w:rsidR="00725DF5" w:rsidRDefault="00725DF5" w:rsidP="00725DF5">
      <w:pPr>
        <w:autoSpaceDE w:val="0"/>
        <w:ind w:right="-694"/>
        <w:jc w:val="center"/>
        <w:rPr>
          <w:rFonts w:ascii="Arial" w:hAnsi="Arial" w:cs="Arial"/>
          <w:b/>
        </w:rPr>
      </w:pPr>
      <w:r w:rsidRPr="00B710FD">
        <w:rPr>
          <w:rFonts w:ascii="Arial" w:hAnsi="Arial" w:cs="Arial"/>
          <w:b/>
        </w:rPr>
        <w:t xml:space="preserve">Πέρκα </w:t>
      </w:r>
      <w:proofErr w:type="spellStart"/>
      <w:r w:rsidRPr="00B710FD">
        <w:rPr>
          <w:rFonts w:ascii="Arial" w:hAnsi="Arial" w:cs="Arial"/>
          <w:b/>
        </w:rPr>
        <w:t>Θεοπίστη</w:t>
      </w:r>
      <w:proofErr w:type="spellEnd"/>
      <w:r w:rsidRPr="00B710FD">
        <w:rPr>
          <w:rFonts w:ascii="Arial" w:hAnsi="Arial" w:cs="Arial"/>
          <w:b/>
        </w:rPr>
        <w:t xml:space="preserve"> (</w:t>
      </w:r>
      <w:proofErr w:type="spellStart"/>
      <w:r w:rsidRPr="00B710FD">
        <w:rPr>
          <w:rFonts w:ascii="Arial" w:hAnsi="Arial" w:cs="Arial"/>
          <w:b/>
        </w:rPr>
        <w:t>Πέττη</w:t>
      </w:r>
      <w:proofErr w:type="spellEnd"/>
      <w:r w:rsidRPr="00B710FD">
        <w:rPr>
          <w:rFonts w:ascii="Arial" w:hAnsi="Arial" w:cs="Arial"/>
          <w:b/>
        </w:rPr>
        <w:t>)</w:t>
      </w:r>
    </w:p>
    <w:p w14:paraId="48F9F89A" w14:textId="77777777" w:rsidR="00725DF5" w:rsidRPr="00B710FD" w:rsidRDefault="00725DF5" w:rsidP="00725DF5">
      <w:pPr>
        <w:autoSpaceDE w:val="0"/>
        <w:ind w:right="-694"/>
        <w:jc w:val="center"/>
        <w:rPr>
          <w:rFonts w:ascii="Arial" w:hAnsi="Arial" w:cs="Arial"/>
          <w:b/>
        </w:rPr>
      </w:pPr>
      <w:proofErr w:type="spellStart"/>
      <w:r>
        <w:rPr>
          <w:rFonts w:ascii="Arial" w:hAnsi="Arial" w:cs="Arial"/>
          <w:b/>
        </w:rPr>
        <w:t>Πολάκης</w:t>
      </w:r>
      <w:proofErr w:type="spellEnd"/>
      <w:r>
        <w:rPr>
          <w:rFonts w:ascii="Arial" w:hAnsi="Arial" w:cs="Arial"/>
          <w:b/>
        </w:rPr>
        <w:t xml:space="preserve"> Παύλος</w:t>
      </w:r>
    </w:p>
    <w:p w14:paraId="38C3051C" w14:textId="77777777" w:rsidR="00725DF5" w:rsidRDefault="00725DF5" w:rsidP="00725DF5">
      <w:pPr>
        <w:autoSpaceDE w:val="0"/>
        <w:ind w:right="-694"/>
        <w:jc w:val="center"/>
        <w:rPr>
          <w:rFonts w:ascii="Arial" w:hAnsi="Arial" w:cs="Arial"/>
          <w:b/>
        </w:rPr>
      </w:pPr>
      <w:r w:rsidRPr="00B710FD">
        <w:rPr>
          <w:rFonts w:ascii="Arial" w:hAnsi="Arial" w:cs="Arial"/>
          <w:b/>
        </w:rPr>
        <w:t xml:space="preserve">Πούλου </w:t>
      </w:r>
      <w:proofErr w:type="spellStart"/>
      <w:r w:rsidRPr="00B710FD">
        <w:rPr>
          <w:rFonts w:ascii="Arial" w:hAnsi="Arial" w:cs="Arial"/>
          <w:b/>
        </w:rPr>
        <w:t>Παναγιού</w:t>
      </w:r>
      <w:proofErr w:type="spellEnd"/>
      <w:r w:rsidRPr="00B710FD">
        <w:rPr>
          <w:rFonts w:ascii="Arial" w:hAnsi="Arial" w:cs="Arial"/>
          <w:b/>
        </w:rPr>
        <w:t xml:space="preserve"> (Γιώτα)</w:t>
      </w:r>
    </w:p>
    <w:p w14:paraId="2CA7E2DB" w14:textId="77777777" w:rsidR="00725DF5" w:rsidRPr="00B710FD" w:rsidRDefault="00725DF5" w:rsidP="00725DF5">
      <w:pPr>
        <w:autoSpaceDE w:val="0"/>
        <w:ind w:right="-694"/>
        <w:jc w:val="center"/>
        <w:rPr>
          <w:rFonts w:ascii="Arial" w:hAnsi="Arial" w:cs="Arial"/>
          <w:b/>
        </w:rPr>
      </w:pPr>
      <w:r w:rsidRPr="00584BFD">
        <w:rPr>
          <w:rFonts w:ascii="Arial" w:hAnsi="Arial" w:cs="Arial"/>
          <w:b/>
        </w:rPr>
        <w:t xml:space="preserve"> </w:t>
      </w:r>
      <w:r w:rsidRPr="00B710FD">
        <w:rPr>
          <w:rFonts w:ascii="Arial" w:hAnsi="Arial" w:cs="Arial"/>
          <w:b/>
        </w:rPr>
        <w:t>Σαντορινιός Νεκτάριος</w:t>
      </w:r>
    </w:p>
    <w:p w14:paraId="3FB6C3AD" w14:textId="77777777" w:rsidR="00725DF5" w:rsidRPr="00B710FD" w:rsidRDefault="00725DF5" w:rsidP="00725DF5">
      <w:pPr>
        <w:autoSpaceDE w:val="0"/>
        <w:ind w:right="-694"/>
        <w:jc w:val="center"/>
        <w:rPr>
          <w:rFonts w:ascii="Arial" w:hAnsi="Arial" w:cs="Arial"/>
          <w:b/>
        </w:rPr>
      </w:pPr>
      <w:proofErr w:type="spellStart"/>
      <w:r w:rsidRPr="00B710FD">
        <w:rPr>
          <w:rFonts w:ascii="Arial" w:hAnsi="Arial" w:cs="Arial"/>
          <w:b/>
        </w:rPr>
        <w:t>Σαρακιώτης</w:t>
      </w:r>
      <w:proofErr w:type="spellEnd"/>
      <w:r w:rsidRPr="00B710FD">
        <w:rPr>
          <w:rFonts w:ascii="Arial" w:hAnsi="Arial" w:cs="Arial"/>
          <w:b/>
        </w:rPr>
        <w:t xml:space="preserve"> Γιάννης</w:t>
      </w:r>
    </w:p>
    <w:p w14:paraId="617D8EB3" w14:textId="77777777" w:rsidR="00725DF5" w:rsidRPr="00B710FD" w:rsidRDefault="00725DF5" w:rsidP="00725DF5">
      <w:pPr>
        <w:autoSpaceDE w:val="0"/>
        <w:ind w:right="-694"/>
        <w:jc w:val="center"/>
        <w:rPr>
          <w:rFonts w:ascii="Arial" w:hAnsi="Arial" w:cs="Arial"/>
          <w:b/>
        </w:rPr>
      </w:pPr>
      <w:proofErr w:type="spellStart"/>
      <w:r w:rsidRPr="00B710FD">
        <w:rPr>
          <w:rFonts w:ascii="Arial" w:hAnsi="Arial" w:cs="Arial"/>
          <w:b/>
        </w:rPr>
        <w:t>Σκουρολιάκος</w:t>
      </w:r>
      <w:proofErr w:type="spellEnd"/>
      <w:r w:rsidRPr="00B710FD">
        <w:rPr>
          <w:rFonts w:ascii="Arial" w:hAnsi="Arial" w:cs="Arial"/>
          <w:b/>
        </w:rPr>
        <w:t xml:space="preserve"> Παναγιώτης (Πάνος)</w:t>
      </w:r>
    </w:p>
    <w:p w14:paraId="28D8547A" w14:textId="77777777" w:rsidR="00725DF5" w:rsidRPr="00B710FD" w:rsidRDefault="00725DF5" w:rsidP="00725DF5">
      <w:pPr>
        <w:autoSpaceDE w:val="0"/>
        <w:ind w:right="-694"/>
        <w:jc w:val="center"/>
        <w:rPr>
          <w:rFonts w:ascii="Arial" w:hAnsi="Arial" w:cs="Arial"/>
          <w:b/>
        </w:rPr>
      </w:pPr>
      <w:proofErr w:type="spellStart"/>
      <w:r w:rsidRPr="00B710FD">
        <w:rPr>
          <w:rFonts w:ascii="Arial" w:hAnsi="Arial" w:cs="Arial"/>
          <w:b/>
        </w:rPr>
        <w:t>Σκούφα</w:t>
      </w:r>
      <w:proofErr w:type="spellEnd"/>
      <w:r w:rsidRPr="00B710FD">
        <w:rPr>
          <w:rFonts w:ascii="Arial" w:hAnsi="Arial" w:cs="Arial"/>
          <w:b/>
        </w:rPr>
        <w:t xml:space="preserve"> Ελισσάβετ (</w:t>
      </w:r>
      <w:proofErr w:type="spellStart"/>
      <w:r w:rsidRPr="00B710FD">
        <w:rPr>
          <w:rFonts w:ascii="Arial" w:hAnsi="Arial" w:cs="Arial"/>
          <w:b/>
        </w:rPr>
        <w:t>Μπέττυ</w:t>
      </w:r>
      <w:proofErr w:type="spellEnd"/>
      <w:r w:rsidRPr="00B710FD">
        <w:rPr>
          <w:rFonts w:ascii="Arial" w:hAnsi="Arial" w:cs="Arial"/>
          <w:b/>
        </w:rPr>
        <w:t>)</w:t>
      </w:r>
    </w:p>
    <w:p w14:paraId="0E2D91EF" w14:textId="77777777" w:rsidR="00725DF5" w:rsidRDefault="00725DF5" w:rsidP="00725DF5">
      <w:pPr>
        <w:autoSpaceDE w:val="0"/>
        <w:ind w:right="-694"/>
        <w:jc w:val="center"/>
        <w:rPr>
          <w:rFonts w:ascii="Arial" w:hAnsi="Arial" w:cs="Arial"/>
          <w:b/>
        </w:rPr>
      </w:pPr>
      <w:proofErr w:type="spellStart"/>
      <w:r w:rsidRPr="00B710FD">
        <w:rPr>
          <w:rFonts w:ascii="Arial" w:hAnsi="Arial" w:cs="Arial"/>
          <w:b/>
        </w:rPr>
        <w:t>Συρμαλένιος</w:t>
      </w:r>
      <w:proofErr w:type="spellEnd"/>
      <w:r w:rsidRPr="00B710FD">
        <w:rPr>
          <w:rFonts w:ascii="Arial" w:hAnsi="Arial" w:cs="Arial"/>
          <w:b/>
        </w:rPr>
        <w:t xml:space="preserve"> Νίκος</w:t>
      </w:r>
    </w:p>
    <w:p w14:paraId="0544277D" w14:textId="77777777" w:rsidR="00725DF5" w:rsidRDefault="00725DF5" w:rsidP="00725DF5">
      <w:pPr>
        <w:autoSpaceDE w:val="0"/>
        <w:ind w:right="-694"/>
        <w:jc w:val="center"/>
        <w:rPr>
          <w:rFonts w:ascii="Arial" w:hAnsi="Arial" w:cs="Arial"/>
          <w:b/>
        </w:rPr>
      </w:pPr>
      <w:proofErr w:type="spellStart"/>
      <w:r>
        <w:rPr>
          <w:rFonts w:ascii="Arial" w:hAnsi="Arial" w:cs="Arial"/>
          <w:b/>
        </w:rPr>
        <w:t>Τελιγιορίδου</w:t>
      </w:r>
      <w:proofErr w:type="spellEnd"/>
      <w:r>
        <w:rPr>
          <w:rFonts w:ascii="Arial" w:hAnsi="Arial" w:cs="Arial"/>
          <w:b/>
        </w:rPr>
        <w:t xml:space="preserve"> Ολυμπία</w:t>
      </w:r>
    </w:p>
    <w:p w14:paraId="22AB9997" w14:textId="77777777" w:rsidR="00725DF5" w:rsidRPr="00B710FD" w:rsidRDefault="00725DF5" w:rsidP="00725DF5">
      <w:pPr>
        <w:autoSpaceDE w:val="0"/>
        <w:ind w:right="-694"/>
        <w:jc w:val="center"/>
        <w:rPr>
          <w:rFonts w:ascii="Arial" w:hAnsi="Arial" w:cs="Arial"/>
          <w:b/>
        </w:rPr>
      </w:pPr>
      <w:r w:rsidRPr="00B710FD">
        <w:rPr>
          <w:rFonts w:ascii="Arial" w:hAnsi="Arial" w:cs="Arial"/>
          <w:b/>
        </w:rPr>
        <w:t>Τριανταφυλλίδης Αλέξανδρος</w:t>
      </w:r>
    </w:p>
    <w:p w14:paraId="2C2FEBA8" w14:textId="77777777" w:rsidR="00725DF5" w:rsidRDefault="00725DF5" w:rsidP="00725DF5">
      <w:pPr>
        <w:autoSpaceDE w:val="0"/>
        <w:ind w:right="-694"/>
        <w:jc w:val="center"/>
        <w:rPr>
          <w:rFonts w:ascii="Arial" w:hAnsi="Arial" w:cs="Arial"/>
          <w:b/>
        </w:rPr>
      </w:pPr>
      <w:r w:rsidRPr="00B710FD">
        <w:rPr>
          <w:rFonts w:ascii="Arial" w:hAnsi="Arial" w:cs="Arial"/>
          <w:b/>
        </w:rPr>
        <w:t>Τσίπρας Γιώργος</w:t>
      </w:r>
    </w:p>
    <w:p w14:paraId="45704F8B" w14:textId="77777777" w:rsidR="00725DF5" w:rsidRDefault="00725DF5" w:rsidP="00725DF5">
      <w:pPr>
        <w:autoSpaceDE w:val="0"/>
        <w:ind w:right="-694"/>
        <w:jc w:val="center"/>
        <w:rPr>
          <w:rFonts w:ascii="Arial" w:hAnsi="Arial" w:cs="Arial"/>
          <w:b/>
        </w:rPr>
      </w:pPr>
      <w:r>
        <w:rPr>
          <w:rFonts w:ascii="Arial" w:hAnsi="Arial" w:cs="Arial"/>
          <w:b/>
        </w:rPr>
        <w:t>Φίλης Νίκος</w:t>
      </w:r>
    </w:p>
    <w:p w14:paraId="00A8543A" w14:textId="77777777" w:rsidR="00725DF5" w:rsidRPr="00B710FD" w:rsidRDefault="00725DF5" w:rsidP="00725DF5">
      <w:pPr>
        <w:autoSpaceDE w:val="0"/>
        <w:ind w:right="-694"/>
        <w:jc w:val="center"/>
        <w:rPr>
          <w:rFonts w:ascii="Arial" w:hAnsi="Arial" w:cs="Arial"/>
          <w:b/>
        </w:rPr>
      </w:pPr>
      <w:r w:rsidRPr="00B710FD">
        <w:rPr>
          <w:rFonts w:ascii="Arial" w:hAnsi="Arial" w:cs="Arial"/>
          <w:b/>
        </w:rPr>
        <w:t>Φωτίου Θεανώ</w:t>
      </w:r>
    </w:p>
    <w:p w14:paraId="54B3E88C" w14:textId="77777777" w:rsidR="00725DF5" w:rsidRPr="00B710FD" w:rsidRDefault="00725DF5" w:rsidP="00725DF5">
      <w:pPr>
        <w:autoSpaceDE w:val="0"/>
        <w:ind w:right="-694"/>
        <w:jc w:val="center"/>
        <w:rPr>
          <w:rFonts w:ascii="Arial" w:hAnsi="Arial" w:cs="Arial"/>
          <w:b/>
        </w:rPr>
      </w:pPr>
      <w:proofErr w:type="spellStart"/>
      <w:r w:rsidRPr="00B710FD">
        <w:rPr>
          <w:rFonts w:ascii="Arial" w:hAnsi="Arial" w:cs="Arial"/>
          <w:b/>
        </w:rPr>
        <w:t>Χαρίτσης</w:t>
      </w:r>
      <w:proofErr w:type="spellEnd"/>
      <w:r w:rsidRPr="00B710FD">
        <w:rPr>
          <w:rFonts w:ascii="Arial" w:hAnsi="Arial" w:cs="Arial"/>
          <w:b/>
        </w:rPr>
        <w:t xml:space="preserve"> Αλέξης</w:t>
      </w:r>
    </w:p>
    <w:p w14:paraId="14ED1489" w14:textId="77777777" w:rsidR="00725DF5" w:rsidRPr="00B710FD" w:rsidRDefault="00725DF5" w:rsidP="00725DF5">
      <w:pPr>
        <w:autoSpaceDE w:val="0"/>
        <w:ind w:right="-694"/>
        <w:jc w:val="center"/>
        <w:rPr>
          <w:rFonts w:ascii="Arial" w:hAnsi="Arial" w:cs="Arial"/>
          <w:b/>
        </w:rPr>
      </w:pPr>
      <w:r w:rsidRPr="00B710FD">
        <w:rPr>
          <w:rFonts w:ascii="Arial" w:hAnsi="Arial" w:cs="Arial"/>
          <w:b/>
        </w:rPr>
        <w:t xml:space="preserve">Χρηστίδου </w:t>
      </w:r>
      <w:proofErr w:type="spellStart"/>
      <w:r w:rsidRPr="00B710FD">
        <w:rPr>
          <w:rFonts w:ascii="Arial" w:hAnsi="Arial" w:cs="Arial"/>
          <w:b/>
        </w:rPr>
        <w:t>Ραλλία</w:t>
      </w:r>
      <w:proofErr w:type="spellEnd"/>
    </w:p>
    <w:p w14:paraId="66398A42" w14:textId="77777777" w:rsidR="00725DF5" w:rsidRPr="003426DF" w:rsidRDefault="00725DF5" w:rsidP="00725DF5">
      <w:pPr>
        <w:autoSpaceDE w:val="0"/>
        <w:ind w:right="-694"/>
        <w:jc w:val="center"/>
        <w:rPr>
          <w:rFonts w:ascii="Arial" w:hAnsi="Arial" w:cs="Arial"/>
          <w:b/>
        </w:rPr>
      </w:pPr>
      <w:r w:rsidRPr="00B710FD">
        <w:rPr>
          <w:rFonts w:ascii="Arial" w:hAnsi="Arial" w:cs="Arial"/>
          <w:b/>
        </w:rPr>
        <w:t>Ψυχογιός Γιώργος</w:t>
      </w:r>
    </w:p>
    <w:p w14:paraId="4879F28C" w14:textId="77777777" w:rsidR="00725DF5" w:rsidRDefault="00725DF5" w:rsidP="0057577B">
      <w:pPr>
        <w:spacing w:line="360" w:lineRule="auto"/>
        <w:ind w:left="-709" w:right="-709"/>
        <w:jc w:val="right"/>
        <w:rPr>
          <w:b/>
        </w:rPr>
      </w:pPr>
    </w:p>
    <w:sectPr w:rsidR="00725DF5" w:rsidSect="00B77F9D">
      <w:headerReference w:type="default" r:id="rId9"/>
      <w:footerReference w:type="even" r:id="rId10"/>
      <w:footerReference w:type="default"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06AE3B" w14:textId="77777777" w:rsidR="003F41A5" w:rsidRDefault="003F41A5" w:rsidP="00F03D61">
      <w:r>
        <w:separator/>
      </w:r>
    </w:p>
  </w:endnote>
  <w:endnote w:type="continuationSeparator" w:id="0">
    <w:p w14:paraId="1C4E87ED" w14:textId="77777777" w:rsidR="003F41A5" w:rsidRDefault="003F41A5" w:rsidP="00F03D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3DAD00" w14:textId="77777777" w:rsidR="00A34897" w:rsidRDefault="007C7C41" w:rsidP="006001D8">
    <w:pPr>
      <w:pStyle w:val="Footer"/>
      <w:framePr w:wrap="around" w:vAnchor="text" w:hAnchor="margin" w:xAlign="right" w:y="1"/>
      <w:rPr>
        <w:rStyle w:val="PageNumber"/>
      </w:rPr>
    </w:pPr>
    <w:r>
      <w:rPr>
        <w:rStyle w:val="PageNumber"/>
      </w:rPr>
      <w:fldChar w:fldCharType="begin"/>
    </w:r>
    <w:r w:rsidR="00A34897">
      <w:rPr>
        <w:rStyle w:val="PageNumber"/>
      </w:rPr>
      <w:instrText xml:space="preserve">PAGE  </w:instrText>
    </w:r>
    <w:r>
      <w:rPr>
        <w:rStyle w:val="PageNumber"/>
      </w:rPr>
      <w:fldChar w:fldCharType="end"/>
    </w:r>
  </w:p>
  <w:p w14:paraId="4A22AE6B" w14:textId="77777777" w:rsidR="00A34897" w:rsidRDefault="00A34897" w:rsidP="00F40FB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4A4B22" w14:textId="77777777" w:rsidR="00A34897" w:rsidRDefault="007C7C41" w:rsidP="006001D8">
    <w:pPr>
      <w:pStyle w:val="Footer"/>
      <w:framePr w:wrap="around" w:vAnchor="text" w:hAnchor="margin" w:xAlign="right" w:y="1"/>
      <w:rPr>
        <w:rStyle w:val="PageNumber"/>
      </w:rPr>
    </w:pPr>
    <w:r>
      <w:rPr>
        <w:rStyle w:val="PageNumber"/>
      </w:rPr>
      <w:fldChar w:fldCharType="begin"/>
    </w:r>
    <w:r w:rsidR="00A34897">
      <w:rPr>
        <w:rStyle w:val="PageNumber"/>
      </w:rPr>
      <w:instrText xml:space="preserve">PAGE  </w:instrText>
    </w:r>
    <w:r>
      <w:rPr>
        <w:rStyle w:val="PageNumber"/>
      </w:rPr>
      <w:fldChar w:fldCharType="separate"/>
    </w:r>
    <w:r w:rsidR="003F424F">
      <w:rPr>
        <w:rStyle w:val="PageNumber"/>
        <w:noProof/>
      </w:rPr>
      <w:t>4</w:t>
    </w:r>
    <w:r>
      <w:rPr>
        <w:rStyle w:val="PageNumber"/>
      </w:rPr>
      <w:fldChar w:fldCharType="end"/>
    </w:r>
  </w:p>
  <w:p w14:paraId="1D3135D7" w14:textId="77777777" w:rsidR="00A34897" w:rsidRDefault="00A34897" w:rsidP="00F40FB3">
    <w:pPr>
      <w:shd w:val="clear" w:color="auto" w:fill="FFFFFF"/>
      <w:ind w:right="360"/>
      <w:rPr>
        <w:sz w:val="20"/>
        <w:szCs w:val="20"/>
      </w:rPr>
    </w:pPr>
    <w:r w:rsidRPr="005D5961">
      <w:rPr>
        <w:sz w:val="20"/>
        <w:szCs w:val="20"/>
      </w:rPr>
      <w:t xml:space="preserve">          </w:t>
    </w:r>
    <w:r w:rsidRPr="00E0721E">
      <w:rPr>
        <w:sz w:val="20"/>
        <w:szCs w:val="20"/>
      </w:rPr>
      <w:t xml:space="preserve"> </w:t>
    </w:r>
  </w:p>
  <w:p w14:paraId="03EB2E75" w14:textId="77777777" w:rsidR="003D1B3A" w:rsidRDefault="003D1B3A" w:rsidP="003D1B3A">
    <w:pPr>
      <w:shd w:val="clear" w:color="auto" w:fill="FFFFFF"/>
      <w:jc w:val="center"/>
      <w:rPr>
        <w:rFonts w:ascii="Tahoma" w:hAnsi="Tahoma" w:cs="Tahoma"/>
        <w:color w:val="222222"/>
        <w:sz w:val="19"/>
        <w:szCs w:val="19"/>
      </w:rPr>
    </w:pPr>
    <w:r>
      <w:rPr>
        <w:rFonts w:ascii="Tahoma" w:hAnsi="Tahoma" w:cs="Tahoma"/>
        <w:color w:val="222222"/>
        <w:sz w:val="19"/>
        <w:szCs w:val="19"/>
      </w:rPr>
      <w:t>Εγνατίας 76, 54624, Θεσσαλονίκη - </w:t>
    </w:r>
    <w:proofErr w:type="spellStart"/>
    <w:r>
      <w:rPr>
        <w:rFonts w:ascii="Tahoma" w:hAnsi="Tahoma" w:cs="Tahoma"/>
        <w:color w:val="222222"/>
        <w:sz w:val="19"/>
        <w:szCs w:val="19"/>
      </w:rPr>
      <w:t>Τηλ</w:t>
    </w:r>
    <w:proofErr w:type="spellEnd"/>
    <w:r>
      <w:rPr>
        <w:rFonts w:ascii="Tahoma" w:hAnsi="Tahoma" w:cs="Tahoma"/>
        <w:color w:val="222222"/>
        <w:sz w:val="19"/>
        <w:szCs w:val="19"/>
      </w:rPr>
      <w:t>. 2310254507, </w:t>
    </w:r>
    <w:proofErr w:type="spellStart"/>
    <w:r>
      <w:rPr>
        <w:rFonts w:ascii="Tahoma" w:hAnsi="Tahoma" w:cs="Tahoma"/>
        <w:color w:val="222222"/>
        <w:sz w:val="19"/>
        <w:szCs w:val="19"/>
      </w:rPr>
      <w:t>Fax</w:t>
    </w:r>
    <w:proofErr w:type="spellEnd"/>
    <w:r>
      <w:rPr>
        <w:rFonts w:ascii="Tahoma" w:hAnsi="Tahoma" w:cs="Tahoma"/>
        <w:color w:val="222222"/>
        <w:sz w:val="19"/>
        <w:szCs w:val="19"/>
      </w:rPr>
      <w:t xml:space="preserve"> 2310254504</w:t>
    </w:r>
  </w:p>
  <w:p w14:paraId="7061FE91" w14:textId="77777777" w:rsidR="00FD3E8D" w:rsidRPr="00725DF5" w:rsidRDefault="007C4005" w:rsidP="003D1B3A">
    <w:pPr>
      <w:shd w:val="clear" w:color="auto" w:fill="FFFFFF"/>
      <w:jc w:val="center"/>
      <w:rPr>
        <w:rFonts w:ascii="Tahoma" w:hAnsi="Tahoma" w:cs="Tahoma"/>
        <w:color w:val="000000"/>
        <w:sz w:val="20"/>
        <w:szCs w:val="20"/>
      </w:rPr>
    </w:pPr>
    <w:r>
      <w:rPr>
        <w:rFonts w:ascii="Tahoma" w:hAnsi="Tahoma" w:cs="Tahoma"/>
        <w:color w:val="222222"/>
        <w:sz w:val="19"/>
        <w:szCs w:val="19"/>
      </w:rPr>
      <w:t>Μητροπόλεως</w:t>
    </w:r>
    <w:r w:rsidR="00FD3E8D">
      <w:rPr>
        <w:rFonts w:ascii="Tahoma" w:hAnsi="Tahoma" w:cs="Tahoma"/>
        <w:color w:val="222222"/>
        <w:sz w:val="19"/>
        <w:szCs w:val="19"/>
      </w:rPr>
      <w:t xml:space="preserve"> 1, 10557, Αθήνα – </w:t>
    </w:r>
    <w:proofErr w:type="spellStart"/>
    <w:r w:rsidR="00FD3E8D">
      <w:rPr>
        <w:rFonts w:ascii="Tahoma" w:hAnsi="Tahoma" w:cs="Tahoma"/>
        <w:color w:val="222222"/>
        <w:sz w:val="19"/>
        <w:szCs w:val="19"/>
      </w:rPr>
      <w:t>Τηλ</w:t>
    </w:r>
    <w:proofErr w:type="spellEnd"/>
    <w:r w:rsidR="00FD3E8D">
      <w:rPr>
        <w:rFonts w:ascii="Tahoma" w:hAnsi="Tahoma" w:cs="Tahoma"/>
        <w:color w:val="222222"/>
        <w:sz w:val="19"/>
        <w:szCs w:val="19"/>
      </w:rPr>
      <w:t xml:space="preserve">. 2103233723, </w:t>
    </w:r>
    <w:r w:rsidR="00FD3E8D">
      <w:rPr>
        <w:rFonts w:ascii="Tahoma" w:hAnsi="Tahoma" w:cs="Tahoma"/>
        <w:color w:val="222222"/>
        <w:sz w:val="19"/>
        <w:szCs w:val="19"/>
        <w:lang w:val="en-US"/>
      </w:rPr>
      <w:t>Fax</w:t>
    </w:r>
    <w:r w:rsidR="00FD3E8D" w:rsidRPr="00725DF5">
      <w:rPr>
        <w:rFonts w:ascii="Tahoma" w:hAnsi="Tahoma" w:cs="Tahoma"/>
        <w:color w:val="222222"/>
        <w:sz w:val="19"/>
        <w:szCs w:val="19"/>
      </w:rPr>
      <w:t xml:space="preserve"> 2103705550</w:t>
    </w:r>
  </w:p>
  <w:p w14:paraId="7A6FE620" w14:textId="77777777" w:rsidR="003D1B3A" w:rsidRDefault="003D1B3A" w:rsidP="003D1B3A">
    <w:pPr>
      <w:shd w:val="clear" w:color="auto" w:fill="FFFFFF"/>
      <w:jc w:val="center"/>
      <w:rPr>
        <w:rFonts w:ascii="Tahoma" w:hAnsi="Tahoma" w:cs="Tahoma"/>
        <w:color w:val="000000"/>
        <w:sz w:val="20"/>
        <w:szCs w:val="20"/>
      </w:rPr>
    </w:pPr>
    <w:r>
      <w:rPr>
        <w:rFonts w:ascii="Tahoma" w:hAnsi="Tahoma" w:cs="Tahoma"/>
        <w:color w:val="222222"/>
        <w:sz w:val="19"/>
        <w:szCs w:val="19"/>
      </w:rPr>
      <w:t>email: </w:t>
    </w:r>
    <w:hyperlink r:id="rId1" w:tgtFrame="_blank" w:history="1">
      <w:r>
        <w:rPr>
          <w:rStyle w:val="Hyperlink"/>
          <w:rFonts w:ascii="Tahoma" w:hAnsi="Tahoma" w:cs="Tahoma"/>
          <w:color w:val="1155CC"/>
          <w:sz w:val="19"/>
          <w:szCs w:val="19"/>
        </w:rPr>
        <w:t>s.famellos@parliament.gr</w:t>
      </w:r>
    </w:hyperlink>
    <w:r>
      <w:rPr>
        <w:rFonts w:ascii="Tahoma" w:hAnsi="Tahoma" w:cs="Tahoma"/>
        <w:color w:val="222222"/>
        <w:sz w:val="19"/>
        <w:szCs w:val="19"/>
      </w:rPr>
      <w:t>,  </w:t>
    </w:r>
    <w:hyperlink r:id="rId2" w:tgtFrame="_blank" w:history="1">
      <w:r>
        <w:rPr>
          <w:rStyle w:val="Hyperlink"/>
          <w:rFonts w:ascii="Tahoma" w:hAnsi="Tahoma" w:cs="Tahoma"/>
          <w:color w:val="1155CC"/>
          <w:sz w:val="19"/>
          <w:szCs w:val="19"/>
        </w:rPr>
        <w:t>sfamellos2001@gmail.com</w:t>
      </w:r>
    </w:hyperlink>
  </w:p>
  <w:p w14:paraId="31DC57BB" w14:textId="77777777" w:rsidR="003D1B3A" w:rsidRDefault="003D1B3A" w:rsidP="003D1B3A">
    <w:pPr>
      <w:shd w:val="clear" w:color="auto" w:fill="FFFFFF"/>
      <w:jc w:val="center"/>
      <w:rPr>
        <w:rFonts w:ascii="Tahoma" w:hAnsi="Tahoma" w:cs="Tahoma"/>
        <w:color w:val="000000"/>
        <w:sz w:val="20"/>
        <w:szCs w:val="20"/>
      </w:rPr>
    </w:pPr>
    <w:r>
      <w:rPr>
        <w:rFonts w:ascii="Tahoma" w:hAnsi="Tahoma" w:cs="Tahoma"/>
        <w:color w:val="222222"/>
        <w:sz w:val="19"/>
        <w:szCs w:val="19"/>
      </w:rPr>
      <w:t>url: www.famellos.eu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988766" w14:textId="77777777" w:rsidR="003F41A5" w:rsidRDefault="003F41A5" w:rsidP="00F03D61">
      <w:r>
        <w:separator/>
      </w:r>
    </w:p>
  </w:footnote>
  <w:footnote w:type="continuationSeparator" w:id="0">
    <w:p w14:paraId="2BD8B5CE" w14:textId="77777777" w:rsidR="003F41A5" w:rsidRDefault="003F41A5" w:rsidP="00F03D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E178C3" w14:textId="77777777" w:rsidR="00A34897" w:rsidRDefault="00A34897" w:rsidP="000471D9">
    <w:pPr>
      <w:pStyle w:val="Header"/>
      <w:rPr>
        <w:rFonts w:ascii="Arial" w:hAnsi="Arial"/>
        <w:sz w:val="20"/>
      </w:rPr>
    </w:pPr>
  </w:p>
  <w:p w14:paraId="3AE2BB77" w14:textId="77777777" w:rsidR="00A34897" w:rsidRDefault="00A348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5C22ED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D78322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3C2EF8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BA6E56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2F4FB0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9841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23E4F5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E304A5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7CA07B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26A75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506D38"/>
    <w:multiLevelType w:val="hybridMultilevel"/>
    <w:tmpl w:val="BE72D5C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16E641D"/>
    <w:multiLevelType w:val="hybridMultilevel"/>
    <w:tmpl w:val="FA0E944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5DF5"/>
    <w:rsid w:val="00017F0B"/>
    <w:rsid w:val="0002656E"/>
    <w:rsid w:val="000302CF"/>
    <w:rsid w:val="000335F3"/>
    <w:rsid w:val="000343E9"/>
    <w:rsid w:val="00035E8F"/>
    <w:rsid w:val="000471D9"/>
    <w:rsid w:val="00066AB2"/>
    <w:rsid w:val="00073252"/>
    <w:rsid w:val="000757E2"/>
    <w:rsid w:val="0008405F"/>
    <w:rsid w:val="00094657"/>
    <w:rsid w:val="000F12E9"/>
    <w:rsid w:val="001028F3"/>
    <w:rsid w:val="001121E9"/>
    <w:rsid w:val="0012603D"/>
    <w:rsid w:val="00132F76"/>
    <w:rsid w:val="00136A7F"/>
    <w:rsid w:val="00174D81"/>
    <w:rsid w:val="0017723B"/>
    <w:rsid w:val="0018398E"/>
    <w:rsid w:val="00186327"/>
    <w:rsid w:val="0018650C"/>
    <w:rsid w:val="001A4DC2"/>
    <w:rsid w:val="001B2A22"/>
    <w:rsid w:val="001C115A"/>
    <w:rsid w:val="001C66A5"/>
    <w:rsid w:val="001D1EB5"/>
    <w:rsid w:val="001D1EDB"/>
    <w:rsid w:val="001F0767"/>
    <w:rsid w:val="002007DB"/>
    <w:rsid w:val="002153CD"/>
    <w:rsid w:val="00220D81"/>
    <w:rsid w:val="00230FE9"/>
    <w:rsid w:val="00234C75"/>
    <w:rsid w:val="00237878"/>
    <w:rsid w:val="00251FFF"/>
    <w:rsid w:val="00255837"/>
    <w:rsid w:val="00264A7F"/>
    <w:rsid w:val="00265BA6"/>
    <w:rsid w:val="00273862"/>
    <w:rsid w:val="00285121"/>
    <w:rsid w:val="00292957"/>
    <w:rsid w:val="002B635E"/>
    <w:rsid w:val="002C48FF"/>
    <w:rsid w:val="002E367E"/>
    <w:rsid w:val="00310CF6"/>
    <w:rsid w:val="0032344D"/>
    <w:rsid w:val="00326FC9"/>
    <w:rsid w:val="003426CC"/>
    <w:rsid w:val="00370A83"/>
    <w:rsid w:val="003B0CCD"/>
    <w:rsid w:val="003D1B3A"/>
    <w:rsid w:val="003E5FEE"/>
    <w:rsid w:val="003F2B06"/>
    <w:rsid w:val="003F405F"/>
    <w:rsid w:val="003F41A5"/>
    <w:rsid w:val="003F424F"/>
    <w:rsid w:val="0040030C"/>
    <w:rsid w:val="00403101"/>
    <w:rsid w:val="004041BC"/>
    <w:rsid w:val="00404981"/>
    <w:rsid w:val="00414267"/>
    <w:rsid w:val="00433271"/>
    <w:rsid w:val="00433FA9"/>
    <w:rsid w:val="00474308"/>
    <w:rsid w:val="00490B14"/>
    <w:rsid w:val="004928D0"/>
    <w:rsid w:val="00497C9D"/>
    <w:rsid w:val="004C391D"/>
    <w:rsid w:val="004D7346"/>
    <w:rsid w:val="005264CE"/>
    <w:rsid w:val="005432B9"/>
    <w:rsid w:val="00545BE1"/>
    <w:rsid w:val="00547AE5"/>
    <w:rsid w:val="00551C96"/>
    <w:rsid w:val="005522B6"/>
    <w:rsid w:val="00561894"/>
    <w:rsid w:val="00564D0B"/>
    <w:rsid w:val="00574083"/>
    <w:rsid w:val="0057577B"/>
    <w:rsid w:val="00581E7A"/>
    <w:rsid w:val="005A4372"/>
    <w:rsid w:val="005A44B3"/>
    <w:rsid w:val="005B3566"/>
    <w:rsid w:val="005C51D9"/>
    <w:rsid w:val="005C6F2D"/>
    <w:rsid w:val="006001D8"/>
    <w:rsid w:val="00603324"/>
    <w:rsid w:val="00624315"/>
    <w:rsid w:val="00664C53"/>
    <w:rsid w:val="00667782"/>
    <w:rsid w:val="00671BAE"/>
    <w:rsid w:val="00676EE0"/>
    <w:rsid w:val="00683DF2"/>
    <w:rsid w:val="006A3F82"/>
    <w:rsid w:val="006B1AFD"/>
    <w:rsid w:val="006E1983"/>
    <w:rsid w:val="006F14E9"/>
    <w:rsid w:val="00703347"/>
    <w:rsid w:val="00714DD7"/>
    <w:rsid w:val="00722553"/>
    <w:rsid w:val="00725DF5"/>
    <w:rsid w:val="00765CF7"/>
    <w:rsid w:val="007A725E"/>
    <w:rsid w:val="007B2177"/>
    <w:rsid w:val="007C1ABB"/>
    <w:rsid w:val="007C30EC"/>
    <w:rsid w:val="007C4005"/>
    <w:rsid w:val="007C7C41"/>
    <w:rsid w:val="007D325E"/>
    <w:rsid w:val="007D523A"/>
    <w:rsid w:val="007E05BD"/>
    <w:rsid w:val="007E64D1"/>
    <w:rsid w:val="007F7406"/>
    <w:rsid w:val="007F7D6D"/>
    <w:rsid w:val="008019F6"/>
    <w:rsid w:val="00821DE5"/>
    <w:rsid w:val="008643F2"/>
    <w:rsid w:val="00877673"/>
    <w:rsid w:val="008A0202"/>
    <w:rsid w:val="008A79CC"/>
    <w:rsid w:val="008B6158"/>
    <w:rsid w:val="008B6739"/>
    <w:rsid w:val="008C1211"/>
    <w:rsid w:val="008C5784"/>
    <w:rsid w:val="008C6775"/>
    <w:rsid w:val="008C67FC"/>
    <w:rsid w:val="008D1F89"/>
    <w:rsid w:val="008E2D84"/>
    <w:rsid w:val="008E6355"/>
    <w:rsid w:val="008F7619"/>
    <w:rsid w:val="0092198E"/>
    <w:rsid w:val="009339F5"/>
    <w:rsid w:val="009419CC"/>
    <w:rsid w:val="009424BE"/>
    <w:rsid w:val="0094444D"/>
    <w:rsid w:val="00970A93"/>
    <w:rsid w:val="0097216A"/>
    <w:rsid w:val="00973A99"/>
    <w:rsid w:val="009974B0"/>
    <w:rsid w:val="009A1DE5"/>
    <w:rsid w:val="009D7784"/>
    <w:rsid w:val="009E46D3"/>
    <w:rsid w:val="009F7121"/>
    <w:rsid w:val="00A157BE"/>
    <w:rsid w:val="00A34897"/>
    <w:rsid w:val="00A4746F"/>
    <w:rsid w:val="00A90425"/>
    <w:rsid w:val="00A939DF"/>
    <w:rsid w:val="00AB4F7C"/>
    <w:rsid w:val="00AB5D4C"/>
    <w:rsid w:val="00AD1FA5"/>
    <w:rsid w:val="00AE7828"/>
    <w:rsid w:val="00B615F9"/>
    <w:rsid w:val="00B77F9D"/>
    <w:rsid w:val="00BF0A26"/>
    <w:rsid w:val="00BF3EE6"/>
    <w:rsid w:val="00BF7CE3"/>
    <w:rsid w:val="00C0091B"/>
    <w:rsid w:val="00C01012"/>
    <w:rsid w:val="00C106E5"/>
    <w:rsid w:val="00C11D16"/>
    <w:rsid w:val="00C20FD4"/>
    <w:rsid w:val="00C35271"/>
    <w:rsid w:val="00C5768E"/>
    <w:rsid w:val="00C63FC5"/>
    <w:rsid w:val="00C87D81"/>
    <w:rsid w:val="00C942AF"/>
    <w:rsid w:val="00C9495C"/>
    <w:rsid w:val="00CC4019"/>
    <w:rsid w:val="00CD53AD"/>
    <w:rsid w:val="00D17A36"/>
    <w:rsid w:val="00D242EE"/>
    <w:rsid w:val="00D26E3B"/>
    <w:rsid w:val="00D3077C"/>
    <w:rsid w:val="00D3357C"/>
    <w:rsid w:val="00D4047C"/>
    <w:rsid w:val="00D4121A"/>
    <w:rsid w:val="00D5440F"/>
    <w:rsid w:val="00D62D01"/>
    <w:rsid w:val="00D676AC"/>
    <w:rsid w:val="00D757D6"/>
    <w:rsid w:val="00D92C0F"/>
    <w:rsid w:val="00DA1810"/>
    <w:rsid w:val="00DB76F2"/>
    <w:rsid w:val="00DC3211"/>
    <w:rsid w:val="00DC61C2"/>
    <w:rsid w:val="00DC7C41"/>
    <w:rsid w:val="00DD3551"/>
    <w:rsid w:val="00DF70BD"/>
    <w:rsid w:val="00E042C3"/>
    <w:rsid w:val="00E20B30"/>
    <w:rsid w:val="00E22A38"/>
    <w:rsid w:val="00E52674"/>
    <w:rsid w:val="00E568CC"/>
    <w:rsid w:val="00E57EB2"/>
    <w:rsid w:val="00E91B05"/>
    <w:rsid w:val="00EA53DD"/>
    <w:rsid w:val="00EC7194"/>
    <w:rsid w:val="00EC7FC5"/>
    <w:rsid w:val="00ED1041"/>
    <w:rsid w:val="00ED5800"/>
    <w:rsid w:val="00ED6F2E"/>
    <w:rsid w:val="00F03D61"/>
    <w:rsid w:val="00F041CD"/>
    <w:rsid w:val="00F31521"/>
    <w:rsid w:val="00F40FB3"/>
    <w:rsid w:val="00F45722"/>
    <w:rsid w:val="00F55969"/>
    <w:rsid w:val="00F6043E"/>
    <w:rsid w:val="00F67226"/>
    <w:rsid w:val="00F704EE"/>
    <w:rsid w:val="00F7263F"/>
    <w:rsid w:val="00F845A0"/>
    <w:rsid w:val="00F860CA"/>
    <w:rsid w:val="00FB7ADD"/>
    <w:rsid w:val="00FC196F"/>
    <w:rsid w:val="00FD3E8D"/>
    <w:rsid w:val="00FD4CFA"/>
    <w:rsid w:val="00FE579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87263"/>
  <w15:docId w15:val="{586C90EA-B682-4127-AF71-18D71DC47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43F2"/>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8643F2"/>
    <w:rPr>
      <w:b/>
      <w:bCs/>
    </w:rPr>
  </w:style>
  <w:style w:type="character" w:styleId="Hyperlink">
    <w:name w:val="Hyperlink"/>
    <w:uiPriority w:val="99"/>
    <w:unhideWhenUsed/>
    <w:rsid w:val="008643F2"/>
    <w:rPr>
      <w:color w:val="0000FF"/>
      <w:u w:val="single"/>
    </w:rPr>
  </w:style>
  <w:style w:type="paragraph" w:styleId="BalloonText">
    <w:name w:val="Balloon Text"/>
    <w:basedOn w:val="Normal"/>
    <w:link w:val="BalloonTextChar"/>
    <w:uiPriority w:val="99"/>
    <w:semiHidden/>
    <w:unhideWhenUsed/>
    <w:rsid w:val="008643F2"/>
    <w:rPr>
      <w:rFonts w:ascii="Tahoma" w:hAnsi="Tahoma"/>
      <w:sz w:val="16"/>
      <w:szCs w:val="16"/>
    </w:rPr>
  </w:style>
  <w:style w:type="character" w:customStyle="1" w:styleId="BalloonTextChar">
    <w:name w:val="Balloon Text Char"/>
    <w:link w:val="BalloonText"/>
    <w:uiPriority w:val="99"/>
    <w:semiHidden/>
    <w:rsid w:val="008643F2"/>
    <w:rPr>
      <w:rFonts w:ascii="Tahoma" w:eastAsia="Times New Roman" w:hAnsi="Tahoma" w:cs="Tahoma"/>
      <w:sz w:val="16"/>
      <w:szCs w:val="16"/>
      <w:lang w:eastAsia="el-GR"/>
    </w:rPr>
  </w:style>
  <w:style w:type="paragraph" w:styleId="Header">
    <w:name w:val="header"/>
    <w:basedOn w:val="Normal"/>
    <w:link w:val="HeaderChar"/>
    <w:rsid w:val="001C66A5"/>
    <w:pPr>
      <w:tabs>
        <w:tab w:val="center" w:pos="4153"/>
        <w:tab w:val="right" w:pos="8306"/>
      </w:tabs>
    </w:pPr>
  </w:style>
  <w:style w:type="character" w:customStyle="1" w:styleId="HeaderChar">
    <w:name w:val="Header Char"/>
    <w:link w:val="Header"/>
    <w:rsid w:val="001C66A5"/>
    <w:rPr>
      <w:rFonts w:ascii="Times New Roman" w:eastAsia="Times New Roman" w:hAnsi="Times New Roman"/>
      <w:sz w:val="24"/>
      <w:szCs w:val="24"/>
    </w:rPr>
  </w:style>
  <w:style w:type="paragraph" w:styleId="Footer">
    <w:name w:val="footer"/>
    <w:basedOn w:val="Normal"/>
    <w:link w:val="FooterChar"/>
    <w:uiPriority w:val="99"/>
    <w:rsid w:val="001C66A5"/>
    <w:pPr>
      <w:tabs>
        <w:tab w:val="center" w:pos="4153"/>
        <w:tab w:val="right" w:pos="8306"/>
      </w:tabs>
    </w:pPr>
  </w:style>
  <w:style w:type="character" w:customStyle="1" w:styleId="FooterChar">
    <w:name w:val="Footer Char"/>
    <w:link w:val="Footer"/>
    <w:uiPriority w:val="99"/>
    <w:rsid w:val="001C66A5"/>
    <w:rPr>
      <w:rFonts w:ascii="Times New Roman" w:eastAsia="Times New Roman" w:hAnsi="Times New Roman"/>
      <w:sz w:val="24"/>
      <w:szCs w:val="24"/>
    </w:rPr>
  </w:style>
  <w:style w:type="character" w:customStyle="1" w:styleId="apple-converted-space">
    <w:name w:val="apple-converted-space"/>
    <w:basedOn w:val="DefaultParagraphFont"/>
    <w:rsid w:val="007D523A"/>
  </w:style>
  <w:style w:type="paragraph" w:styleId="NormalWeb">
    <w:name w:val="Normal (Web)"/>
    <w:basedOn w:val="Normal"/>
    <w:rsid w:val="001B2A22"/>
    <w:pPr>
      <w:spacing w:before="100" w:beforeAutospacing="1" w:after="100" w:afterAutospacing="1"/>
    </w:pPr>
    <w:rPr>
      <w:lang w:val="en-US" w:eastAsia="en-US"/>
    </w:rPr>
  </w:style>
  <w:style w:type="character" w:styleId="PageNumber">
    <w:name w:val="page number"/>
    <w:basedOn w:val="DefaultParagraphFont"/>
    <w:rsid w:val="00F40FB3"/>
  </w:style>
  <w:style w:type="table" w:styleId="TableGrid">
    <w:name w:val="Table Grid"/>
    <w:basedOn w:val="TableNormal"/>
    <w:rsid w:val="002738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725DF5"/>
    <w:pPr>
      <w:ind w:left="720"/>
      <w:contextualSpacing/>
    </w:pPr>
    <w:rPr>
      <w:lang w:eastAsia="zh-CN"/>
    </w:rPr>
  </w:style>
  <w:style w:type="paragraph" w:customStyle="1" w:styleId="Body">
    <w:name w:val="Body"/>
    <w:rsid w:val="00725DF5"/>
    <w:pPr>
      <w:pBdr>
        <w:top w:val="none" w:sz="0" w:space="0" w:color="000000"/>
        <w:left w:val="none" w:sz="0" w:space="0" w:color="000000"/>
        <w:bottom w:val="none" w:sz="0" w:space="0" w:color="000000"/>
        <w:right w:val="none" w:sz="0" w:space="0" w:color="000000"/>
      </w:pBdr>
      <w:suppressAutoHyphens/>
    </w:pPr>
    <w:rPr>
      <w:rFonts w:ascii="Helvetica Neue" w:eastAsia="Arial Unicode MS" w:hAnsi="Helvetica Neue" w:cs="Arial Unicode MS"/>
      <w:color w:val="000000"/>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390106">
      <w:bodyDiv w:val="1"/>
      <w:marLeft w:val="0"/>
      <w:marRight w:val="0"/>
      <w:marTop w:val="0"/>
      <w:marBottom w:val="0"/>
      <w:divBdr>
        <w:top w:val="none" w:sz="0" w:space="0" w:color="auto"/>
        <w:left w:val="none" w:sz="0" w:space="0" w:color="auto"/>
        <w:bottom w:val="none" w:sz="0" w:space="0" w:color="auto"/>
        <w:right w:val="none" w:sz="0" w:space="0" w:color="auto"/>
      </w:divBdr>
    </w:div>
    <w:div w:id="244654495">
      <w:bodyDiv w:val="1"/>
      <w:marLeft w:val="0"/>
      <w:marRight w:val="0"/>
      <w:marTop w:val="0"/>
      <w:marBottom w:val="0"/>
      <w:divBdr>
        <w:top w:val="none" w:sz="0" w:space="0" w:color="auto"/>
        <w:left w:val="none" w:sz="0" w:space="0" w:color="auto"/>
        <w:bottom w:val="none" w:sz="0" w:space="0" w:color="auto"/>
        <w:right w:val="none" w:sz="0" w:space="0" w:color="auto"/>
      </w:divBdr>
      <w:divsChild>
        <w:div w:id="30038857">
          <w:marLeft w:val="0"/>
          <w:marRight w:val="0"/>
          <w:marTop w:val="0"/>
          <w:marBottom w:val="0"/>
          <w:divBdr>
            <w:top w:val="none" w:sz="0" w:space="0" w:color="auto"/>
            <w:left w:val="none" w:sz="0" w:space="0" w:color="auto"/>
            <w:bottom w:val="none" w:sz="0" w:space="0" w:color="auto"/>
            <w:right w:val="none" w:sz="0" w:space="0" w:color="auto"/>
          </w:divBdr>
        </w:div>
        <w:div w:id="671760987">
          <w:marLeft w:val="0"/>
          <w:marRight w:val="0"/>
          <w:marTop w:val="0"/>
          <w:marBottom w:val="0"/>
          <w:divBdr>
            <w:top w:val="none" w:sz="0" w:space="0" w:color="auto"/>
            <w:left w:val="none" w:sz="0" w:space="0" w:color="auto"/>
            <w:bottom w:val="none" w:sz="0" w:space="0" w:color="auto"/>
            <w:right w:val="none" w:sz="0" w:space="0" w:color="auto"/>
          </w:divBdr>
        </w:div>
        <w:div w:id="970869485">
          <w:marLeft w:val="0"/>
          <w:marRight w:val="0"/>
          <w:marTop w:val="0"/>
          <w:marBottom w:val="0"/>
          <w:divBdr>
            <w:top w:val="none" w:sz="0" w:space="0" w:color="auto"/>
            <w:left w:val="none" w:sz="0" w:space="0" w:color="auto"/>
            <w:bottom w:val="none" w:sz="0" w:space="0" w:color="auto"/>
            <w:right w:val="none" w:sz="0" w:space="0" w:color="auto"/>
          </w:divBdr>
        </w:div>
        <w:div w:id="1090464621">
          <w:marLeft w:val="0"/>
          <w:marRight w:val="0"/>
          <w:marTop w:val="0"/>
          <w:marBottom w:val="0"/>
          <w:divBdr>
            <w:top w:val="none" w:sz="0" w:space="0" w:color="auto"/>
            <w:left w:val="none" w:sz="0" w:space="0" w:color="auto"/>
            <w:bottom w:val="none" w:sz="0" w:space="0" w:color="auto"/>
            <w:right w:val="none" w:sz="0" w:space="0" w:color="auto"/>
          </w:divBdr>
        </w:div>
      </w:divsChild>
    </w:div>
    <w:div w:id="335226807">
      <w:bodyDiv w:val="1"/>
      <w:marLeft w:val="0"/>
      <w:marRight w:val="0"/>
      <w:marTop w:val="0"/>
      <w:marBottom w:val="0"/>
      <w:divBdr>
        <w:top w:val="none" w:sz="0" w:space="0" w:color="auto"/>
        <w:left w:val="none" w:sz="0" w:space="0" w:color="auto"/>
        <w:bottom w:val="none" w:sz="0" w:space="0" w:color="auto"/>
        <w:right w:val="none" w:sz="0" w:space="0" w:color="auto"/>
      </w:divBdr>
    </w:div>
    <w:div w:id="420225915">
      <w:bodyDiv w:val="1"/>
      <w:marLeft w:val="0"/>
      <w:marRight w:val="0"/>
      <w:marTop w:val="0"/>
      <w:marBottom w:val="0"/>
      <w:divBdr>
        <w:top w:val="none" w:sz="0" w:space="0" w:color="auto"/>
        <w:left w:val="none" w:sz="0" w:space="0" w:color="auto"/>
        <w:bottom w:val="none" w:sz="0" w:space="0" w:color="auto"/>
        <w:right w:val="none" w:sz="0" w:space="0" w:color="auto"/>
      </w:divBdr>
    </w:div>
    <w:div w:id="570119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hyperlink" Target="mailto:sfamellos2001@gmail.com" TargetMode="External"/><Relationship Id="rId1" Type="http://schemas.openxmlformats.org/officeDocument/2006/relationships/hyperlink" Target="mailto:s.famellos@parliament.g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913;&#957;&#964;&#953;&#960;&#959;&#955;&#943;&#964;&#949;&#965;&#963;&#951;\&#916;&#932;\&#917;&#960;&#953;&#963;&#964;&#959;&#955;&#972;&#967;&#945;&#961;&#964;&#959;%20&#934;&#940;&#956;&#949;&#955;&#955;&#959;&#962;.doc.dotm"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Επιστολόχαρτο Φάμελλος.doc</Template>
  <TotalTime>0</TotalTime>
  <Pages>4</Pages>
  <Words>1099</Words>
  <Characters>6269</Characters>
  <Application>Microsoft Office Word</Application>
  <DocSecurity>0</DocSecurity>
  <Lines>52</Lines>
  <Paragraphs>14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lpstr>
    </vt:vector>
  </TitlesOfParts>
  <Company/>
  <LinksUpToDate>false</LinksUpToDate>
  <CharactersWithSpaces>7354</CharactersWithSpaces>
  <SharedDoc>false</SharedDoc>
  <HLinks>
    <vt:vector size="12" baseType="variant">
      <vt:variant>
        <vt:i4>7274565</vt:i4>
      </vt:variant>
      <vt:variant>
        <vt:i4>8</vt:i4>
      </vt:variant>
      <vt:variant>
        <vt:i4>0</vt:i4>
      </vt:variant>
      <vt:variant>
        <vt:i4>5</vt:i4>
      </vt:variant>
      <vt:variant>
        <vt:lpwstr>mailto:sfamellos2001@gmail.com</vt:lpwstr>
      </vt:variant>
      <vt:variant>
        <vt:lpwstr/>
      </vt:variant>
      <vt:variant>
        <vt:i4>4390969</vt:i4>
      </vt:variant>
      <vt:variant>
        <vt:i4>5</vt:i4>
      </vt:variant>
      <vt:variant>
        <vt:i4>0</vt:i4>
      </vt:variant>
      <vt:variant>
        <vt:i4>5</vt:i4>
      </vt:variant>
      <vt:variant>
        <vt:lpwstr>mailto:s.famellos@parliament.gr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Ino</dc:creator>
  <cp:lastModifiedBy>Odysseas</cp:lastModifiedBy>
  <cp:revision>2</cp:revision>
  <cp:lastPrinted>2019-06-05T14:15:00Z</cp:lastPrinted>
  <dcterms:created xsi:type="dcterms:W3CDTF">2020-03-27T08:02:00Z</dcterms:created>
  <dcterms:modified xsi:type="dcterms:W3CDTF">2020-03-27T08:02:00Z</dcterms:modified>
</cp:coreProperties>
</file>