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77831761" w:rsidR="00B61676" w:rsidRPr="007A38CC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Προστασίας του Πολίτη</w:t>
      </w:r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3F1EA307" w:rsidR="00B61676" w:rsidRPr="006946EB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0F6D7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Περιορισμός αεροπορικών μετακινήσεων προς τα νησιά</w:t>
      </w:r>
      <w:bookmarkStart w:id="0" w:name="_GoBack"/>
      <w:bookmarkEnd w:id="0"/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3D9E5D" w14:textId="48EE3741" w:rsidR="006946EB" w:rsidRDefault="00B61676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Δημάρχου </w:t>
      </w:r>
      <w:r w:rsidR="0048676C">
        <w:rPr>
          <w:rFonts w:ascii="Times New Roman" w:hAnsi="Times New Roman" w:cs="Times New Roman"/>
          <w:kern w:val="28"/>
          <w:sz w:val="24"/>
          <w:szCs w:val="24"/>
          <w:lang w:val="en-GB" w:eastAsia="el-GR"/>
        </w:rPr>
        <w:t>M</w:t>
      </w:r>
      <w:r w:rsidR="0048676C">
        <w:rPr>
          <w:rFonts w:ascii="Times New Roman" w:hAnsi="Times New Roman" w:cs="Times New Roman"/>
          <w:kern w:val="28"/>
          <w:sz w:val="24"/>
          <w:szCs w:val="24"/>
          <w:lang w:eastAsia="el-GR"/>
        </w:rPr>
        <w:t>υκόνου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48676C">
        <w:rPr>
          <w:rFonts w:ascii="Times New Roman" w:hAnsi="Times New Roman" w:cs="Times New Roman"/>
          <w:kern w:val="28"/>
          <w:sz w:val="24"/>
          <w:szCs w:val="24"/>
          <w:lang w:eastAsia="el-GR"/>
        </w:rPr>
        <w:t>στην οποία αναφέρει ότι ενώ στις ακτοπλοϊκές μεταφορές υφίστανται αυστηρά μέτρα όσον αφορά τη μετακίνηση επιβατών, δεν ισχύει το ίδιο και για τις αερομεταφορές. Ζη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>τά την</w:t>
      </w:r>
      <w:r w:rsidR="006946EB" w:rsidRP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48676C">
        <w:rPr>
          <w:rFonts w:ascii="Times New Roman" w:hAnsi="Times New Roman" w:cs="Times New Roman"/>
          <w:kern w:val="28"/>
          <w:sz w:val="24"/>
          <w:szCs w:val="24"/>
          <w:lang w:eastAsia="el-GR"/>
        </w:rPr>
        <w:t>αυστηροποίηση των μέτρων για τις μετακινήσεις ατόμων προς τα νησιά με αεροσκάφη, στη βάση όσων ισχύουν και για τα πλοία.</w:t>
      </w:r>
    </w:p>
    <w:p w14:paraId="040D6E83" w14:textId="25F11ED8" w:rsidR="006946EB" w:rsidRPr="006946EB" w:rsidRDefault="006946EB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25553E9" w14:textId="77777777" w:rsidR="006946EB" w:rsidRPr="006946EB" w:rsidRDefault="006946EB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B66CA38" w14:textId="21BADB1A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260225BB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F6D78"/>
    <w:rsid w:val="002D7244"/>
    <w:rsid w:val="0048676C"/>
    <w:rsid w:val="004D2A00"/>
    <w:rsid w:val="00566903"/>
    <w:rsid w:val="0059542B"/>
    <w:rsid w:val="005E0AB8"/>
    <w:rsid w:val="006946EB"/>
    <w:rsid w:val="007A38CC"/>
    <w:rsid w:val="00B24630"/>
    <w:rsid w:val="00B61676"/>
    <w:rsid w:val="00B938E4"/>
    <w:rsid w:val="00BA33CD"/>
    <w:rsid w:val="00EA10EE"/>
    <w:rsid w:val="00F10276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3</cp:revision>
  <dcterms:created xsi:type="dcterms:W3CDTF">2020-03-31T18:03:00Z</dcterms:created>
  <dcterms:modified xsi:type="dcterms:W3CDTF">2020-03-31T18:05:00Z</dcterms:modified>
</cp:coreProperties>
</file>