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AECB2" w14:textId="77777777" w:rsidR="00F7396A" w:rsidRDefault="00F7396A" w:rsidP="005B72CE">
      <w:pPr>
        <w:autoSpaceDE w:val="0"/>
        <w:autoSpaceDN w:val="0"/>
        <w:adjustRightInd w:val="0"/>
        <w:spacing w:line="360" w:lineRule="auto"/>
        <w:ind w:firstLine="720"/>
        <w:jc w:val="both"/>
      </w:pPr>
    </w:p>
    <w:p w14:paraId="30F74AD2" w14:textId="77777777" w:rsidR="000638F8" w:rsidRDefault="000638F8" w:rsidP="000638F8">
      <w:pPr>
        <w:jc w:val="both"/>
        <w:rPr>
          <w:rFonts w:ascii="Bookman Old Style" w:hAnsi="Bookman Old Style"/>
          <w:color w:val="222222"/>
          <w:shd w:val="clear" w:color="auto" w:fill="FFFFFF"/>
        </w:rPr>
      </w:pPr>
      <w:r>
        <w:rPr>
          <w:rFonts w:ascii="Bookman Old Style" w:hAnsi="Bookman Old Style"/>
          <w:color w:val="222222"/>
          <w:shd w:val="clear" w:color="auto" w:fill="FFFFFF"/>
        </w:rPr>
        <w:t xml:space="preserve">Κύριε υπουργέ,   </w:t>
      </w:r>
    </w:p>
    <w:p w14:paraId="19FE3255" w14:textId="77777777" w:rsidR="000638F8" w:rsidRDefault="000638F8" w:rsidP="000638F8">
      <w:pPr>
        <w:jc w:val="both"/>
        <w:rPr>
          <w:rFonts w:ascii="Bookman Old Style" w:hAnsi="Bookman Old Style"/>
          <w:color w:val="222222"/>
          <w:shd w:val="clear" w:color="auto" w:fill="FFFFFF"/>
        </w:rPr>
      </w:pPr>
      <w:r>
        <w:rPr>
          <w:rFonts w:ascii="Bookman Old Style" w:hAnsi="Bookman Old Style"/>
          <w:color w:val="222222"/>
          <w:shd w:val="clear" w:color="auto" w:fill="FFFFFF"/>
        </w:rPr>
        <w:t>Κυρία και κύριε βουλευτή,</w:t>
      </w:r>
    </w:p>
    <w:p w14:paraId="47DDAAC4" w14:textId="77777777" w:rsidR="000638F8" w:rsidRDefault="000638F8" w:rsidP="000638F8">
      <w:pPr>
        <w:jc w:val="both"/>
        <w:rPr>
          <w:rFonts w:ascii="Bookman Old Style" w:hAnsi="Bookman Old Style"/>
          <w:color w:val="222222"/>
          <w:shd w:val="clear" w:color="auto" w:fill="FFFFFF"/>
        </w:rPr>
      </w:pPr>
    </w:p>
    <w:p w14:paraId="1DECEA69" w14:textId="77777777" w:rsidR="000638F8" w:rsidRDefault="000638F8" w:rsidP="000638F8">
      <w:pPr>
        <w:jc w:val="both"/>
        <w:rPr>
          <w:rFonts w:ascii="Bookman Old Style" w:hAnsi="Bookman Old Style"/>
          <w:color w:val="222222"/>
          <w:shd w:val="clear" w:color="auto" w:fill="FFFFFF"/>
        </w:rPr>
      </w:pPr>
      <w:r>
        <w:rPr>
          <w:rFonts w:ascii="Bookman Old Style" w:hAnsi="Bookman Old Style"/>
          <w:color w:val="222222"/>
          <w:shd w:val="clear" w:color="auto" w:fill="FFFFFF"/>
        </w:rPr>
        <w:t xml:space="preserve">Έχουμε πλέον εισέλθει σε μια πρωτόγνωρη, εκτεταμένη και άγνωστης διάρκειας κρίση που δοκιμάζει τις αντοχές της κοινωνίας. Οι δικηγόροι ήδη από την 13-3-2020 έχουν διακόψει τη λειτουργία των γραφείων τους, αφού τα δικαστήρια έχουν διακόψει τη λειτουργία τους για απροσδιόριστο χρονικό διάστημα, ενώ έχει ουσιαστικά διακοπεί κάθε άλλη δραστηριότητα ακόμα και </w:t>
      </w:r>
      <w:proofErr w:type="spellStart"/>
      <w:r>
        <w:rPr>
          <w:rFonts w:ascii="Bookman Old Style" w:hAnsi="Bookman Old Style"/>
          <w:color w:val="222222"/>
          <w:shd w:val="clear" w:color="auto" w:fill="FFFFFF"/>
        </w:rPr>
        <w:t>εξωδικαστηριακή</w:t>
      </w:r>
      <w:proofErr w:type="spellEnd"/>
      <w:r>
        <w:rPr>
          <w:rFonts w:ascii="Bookman Old Style" w:hAnsi="Bookman Old Style"/>
          <w:color w:val="222222"/>
          <w:shd w:val="clear" w:color="auto" w:fill="FFFFFF"/>
        </w:rPr>
        <w:t>, όπως έλεγχοι και εργασίες και υποθηκοφυλακεία, διευθύνσεις μετανάστευσης και γενικά η οικονομική ζωή έχει παγώσει, με συνέπεια να μην υφίσταται πλέον δυνατότητα οποιασδήποτε απασχόλησης. Τα δικηγορικά γραφεία αντιμετωπίζουν πλέον πρόβλημα αντιμετώπισης των βασικών εξόδων λειτουργίας τους, όπως κάλυψη μισθών υπαλλήλων και αμοιβών συνεργατών αλλά και πληρωμής παγίων δαπανών και ασφαλώς δεν αναφερόμαστε στις δαπάνες επιβίωσης των οικογενειών τους.</w:t>
      </w:r>
    </w:p>
    <w:p w14:paraId="24E98361" w14:textId="77777777" w:rsidR="000638F8" w:rsidRDefault="000638F8" w:rsidP="000638F8">
      <w:pPr>
        <w:jc w:val="both"/>
        <w:rPr>
          <w:rFonts w:ascii="Bookman Old Style" w:hAnsi="Bookman Old Style"/>
          <w:color w:val="222222"/>
          <w:shd w:val="clear" w:color="auto" w:fill="FFFFFF"/>
        </w:rPr>
      </w:pPr>
      <w:r>
        <w:rPr>
          <w:rFonts w:ascii="Bookman Old Style" w:hAnsi="Bookman Old Style"/>
          <w:color w:val="222222"/>
          <w:shd w:val="clear" w:color="auto" w:fill="FFFFFF"/>
        </w:rPr>
        <w:t xml:space="preserve">Η κυβέρνηση με γενναιότητα έλαβε μέτρα για την καταπολέμηση της εξάπλωσης του ιού, ενώ πρόσφατα ανακοινώθηκαν και θετικά μέτρα για την αντιμετώπιση των συνεπειών από τους συναρμόδιους υπουργούς. Όμως από τα μέτρα αυτά δεν προκύπτει με σαφήνεια αν είναι δυνατόν να επωφεληθούν και οι δικηγόροι, δεδομένου ότι, όπως πληροφορηθήκαμε θα αφορούν συγκεκριμένους ΚΑΔ, που θα ανακοινωθούν. </w:t>
      </w:r>
    </w:p>
    <w:p w14:paraId="2D61F3C9" w14:textId="77777777" w:rsidR="000638F8" w:rsidRDefault="000638F8" w:rsidP="000638F8">
      <w:pPr>
        <w:jc w:val="both"/>
        <w:rPr>
          <w:rFonts w:ascii="Bookman Old Style" w:hAnsi="Bookman Old Style"/>
          <w:color w:val="222222"/>
          <w:shd w:val="clear" w:color="auto" w:fill="FFFFFF"/>
        </w:rPr>
      </w:pPr>
      <w:r>
        <w:rPr>
          <w:rFonts w:ascii="Bookman Old Style" w:hAnsi="Bookman Old Style"/>
          <w:color w:val="222222"/>
          <w:shd w:val="clear" w:color="auto" w:fill="FFFFFF"/>
        </w:rPr>
        <w:t xml:space="preserve">Επειδή </w:t>
      </w:r>
      <w:bookmarkStart w:id="0" w:name="_GoBack"/>
      <w:r>
        <w:rPr>
          <w:rFonts w:ascii="Bookman Old Style" w:hAnsi="Bookman Old Style"/>
          <w:color w:val="222222"/>
          <w:shd w:val="clear" w:color="auto" w:fill="FFFFFF"/>
        </w:rPr>
        <w:t>είναι ξεκάθαρο ότι και οι δικηγόροι υπάγονται στα επαγγέλματα που έχει ανασταλεί η άσκησή τους με απόφαση του κράτους και δεν μπορούν να ασκήσουν το επάγγελμά τους, ενώ είναι προφανές ότι ειδικά ο νομός μας, έχει ήδη υποστεί και θα υποστεί περαιτέρω τεράστιες ζημίες λόγω της μείωσης έως εξαφάνισης για το προσεχές διάστημα του τουρισμού, σας παρακαλούμε να παρέμβετε όπου αυτό είναι εφικτό έτσι ώστε να περιληφθούν και οι δικηγόροι στις ευνοϊκές για τους επαγγελματίες και επιχειρήσεις μέτρα.</w:t>
      </w:r>
      <w:bookmarkEnd w:id="0"/>
    </w:p>
    <w:p w14:paraId="21D22DCE" w14:textId="77777777" w:rsidR="005B72CE" w:rsidRDefault="005B72CE" w:rsidP="005B72CE">
      <w:pPr>
        <w:autoSpaceDE w:val="0"/>
        <w:autoSpaceDN w:val="0"/>
        <w:adjustRightInd w:val="0"/>
        <w:spacing w:line="276" w:lineRule="auto"/>
        <w:jc w:val="center"/>
        <w:rPr>
          <w:rFonts w:ascii="Bookman Old Style" w:hAnsi="Bookman Old Style" w:cs="Tahoma"/>
          <w:bCs/>
        </w:rPr>
      </w:pPr>
      <w:r>
        <w:rPr>
          <w:rFonts w:ascii="Bookman Old Style" w:hAnsi="Bookman Old Style" w:cs="Tahoma"/>
          <w:bCs/>
        </w:rPr>
        <w:t xml:space="preserve">Ο Πρόεδρος του </w:t>
      </w:r>
    </w:p>
    <w:p w14:paraId="1733EBC4" w14:textId="77777777" w:rsidR="005B72CE" w:rsidRDefault="005B72CE" w:rsidP="005B72CE">
      <w:pPr>
        <w:autoSpaceDE w:val="0"/>
        <w:autoSpaceDN w:val="0"/>
        <w:adjustRightInd w:val="0"/>
        <w:spacing w:line="276" w:lineRule="auto"/>
        <w:jc w:val="center"/>
        <w:rPr>
          <w:rFonts w:ascii="Bookman Old Style" w:hAnsi="Bookman Old Style" w:cs="Tahoma"/>
          <w:bCs/>
        </w:rPr>
      </w:pPr>
      <w:r>
        <w:rPr>
          <w:noProof/>
        </w:rPr>
        <w:drawing>
          <wp:anchor distT="0" distB="0" distL="114300" distR="114300" simplePos="0" relativeHeight="251657216" behindDoc="1" locked="0" layoutInCell="1" allowOverlap="1" wp14:anchorId="040D067C" wp14:editId="02BE63B8">
            <wp:simplePos x="0" y="0"/>
            <wp:positionH relativeFrom="column">
              <wp:posOffset>2214245</wp:posOffset>
            </wp:positionH>
            <wp:positionV relativeFrom="paragraph">
              <wp:posOffset>57785</wp:posOffset>
            </wp:positionV>
            <wp:extent cx="2047875" cy="1466850"/>
            <wp:effectExtent l="19050" t="0" r="9525"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l="14000"/>
                    <a:stretch>
                      <a:fillRect/>
                    </a:stretch>
                  </pic:blipFill>
                  <pic:spPr bwMode="auto">
                    <a:xfrm>
                      <a:off x="0" y="0"/>
                      <a:ext cx="2047875" cy="146685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5D0444D0" wp14:editId="07D0B789">
            <wp:simplePos x="0" y="0"/>
            <wp:positionH relativeFrom="column">
              <wp:posOffset>899795</wp:posOffset>
            </wp:positionH>
            <wp:positionV relativeFrom="paragraph">
              <wp:posOffset>40005</wp:posOffset>
            </wp:positionV>
            <wp:extent cx="1352550" cy="1371600"/>
            <wp:effectExtent l="19050" t="0" r="0" b="0"/>
            <wp:wrapNone/>
            <wp:docPr id="2" name="Εικόνα 2" descr="ΣΦΡΑΓΙ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ΦΡΑΓΙΔΑ"/>
                    <pic:cNvPicPr>
                      <a:picLocks noChangeAspect="1" noChangeArrowheads="1"/>
                    </pic:cNvPicPr>
                  </pic:nvPicPr>
                  <pic:blipFill>
                    <a:blip r:embed="rId8" cstate="print"/>
                    <a:srcRect/>
                    <a:stretch>
                      <a:fillRect/>
                    </a:stretch>
                  </pic:blipFill>
                  <pic:spPr bwMode="auto">
                    <a:xfrm>
                      <a:off x="0" y="0"/>
                      <a:ext cx="1352550" cy="1371600"/>
                    </a:xfrm>
                    <a:prstGeom prst="rect">
                      <a:avLst/>
                    </a:prstGeom>
                    <a:noFill/>
                  </pic:spPr>
                </pic:pic>
              </a:graphicData>
            </a:graphic>
          </wp:anchor>
        </w:drawing>
      </w:r>
      <w:r>
        <w:rPr>
          <w:rFonts w:ascii="Bookman Old Style" w:hAnsi="Bookman Old Style" w:cs="Tahoma"/>
          <w:bCs/>
        </w:rPr>
        <w:t>Δικηγορικού Συλλόγου Σύρου</w:t>
      </w:r>
    </w:p>
    <w:p w14:paraId="3DE86CF5" w14:textId="77777777" w:rsidR="005B72CE" w:rsidRDefault="005B72CE" w:rsidP="005B72CE">
      <w:pPr>
        <w:autoSpaceDE w:val="0"/>
        <w:autoSpaceDN w:val="0"/>
        <w:adjustRightInd w:val="0"/>
        <w:spacing w:line="276" w:lineRule="auto"/>
        <w:jc w:val="center"/>
        <w:rPr>
          <w:rFonts w:ascii="Bookman Old Style" w:hAnsi="Bookman Old Style" w:cs="Tahoma"/>
          <w:bCs/>
        </w:rPr>
      </w:pPr>
    </w:p>
    <w:p w14:paraId="18A8DA08" w14:textId="77777777" w:rsidR="005B72CE" w:rsidRDefault="005B72CE" w:rsidP="005B72CE">
      <w:pPr>
        <w:autoSpaceDE w:val="0"/>
        <w:autoSpaceDN w:val="0"/>
        <w:adjustRightInd w:val="0"/>
        <w:spacing w:line="276" w:lineRule="auto"/>
        <w:jc w:val="center"/>
        <w:rPr>
          <w:rFonts w:ascii="Bookman Old Style" w:hAnsi="Bookman Old Style" w:cs="Tahoma"/>
          <w:bCs/>
        </w:rPr>
      </w:pPr>
    </w:p>
    <w:p w14:paraId="20C13562" w14:textId="77777777" w:rsidR="005B72CE" w:rsidRDefault="005B72CE" w:rsidP="005B72CE">
      <w:pPr>
        <w:autoSpaceDE w:val="0"/>
        <w:autoSpaceDN w:val="0"/>
        <w:adjustRightInd w:val="0"/>
        <w:spacing w:line="276" w:lineRule="auto"/>
        <w:jc w:val="center"/>
        <w:rPr>
          <w:rFonts w:ascii="Bookman Old Style" w:hAnsi="Bookman Old Style" w:cs="Tahoma"/>
          <w:bCs/>
        </w:rPr>
      </w:pPr>
    </w:p>
    <w:p w14:paraId="2F29A73A" w14:textId="77777777" w:rsidR="005B72CE" w:rsidRDefault="005B72CE" w:rsidP="005B72CE">
      <w:pPr>
        <w:autoSpaceDE w:val="0"/>
        <w:autoSpaceDN w:val="0"/>
        <w:adjustRightInd w:val="0"/>
        <w:spacing w:line="276" w:lineRule="auto"/>
        <w:jc w:val="center"/>
        <w:rPr>
          <w:rFonts w:ascii="Bookman Old Style" w:hAnsi="Bookman Old Style" w:cs="Tahoma"/>
          <w:bCs/>
        </w:rPr>
      </w:pPr>
    </w:p>
    <w:p w14:paraId="6C011F81" w14:textId="77777777" w:rsidR="005B72CE" w:rsidRDefault="005B72CE" w:rsidP="005B72CE">
      <w:pPr>
        <w:autoSpaceDE w:val="0"/>
        <w:autoSpaceDN w:val="0"/>
        <w:adjustRightInd w:val="0"/>
        <w:spacing w:line="276" w:lineRule="auto"/>
        <w:jc w:val="center"/>
        <w:rPr>
          <w:rFonts w:ascii="Bookman Old Style" w:hAnsi="Bookman Old Style" w:cs="Tahoma"/>
          <w:bCs/>
        </w:rPr>
      </w:pPr>
    </w:p>
    <w:p w14:paraId="022283FD" w14:textId="77777777" w:rsidR="005B72CE" w:rsidRDefault="005B72CE" w:rsidP="005B72CE">
      <w:pPr>
        <w:autoSpaceDE w:val="0"/>
        <w:autoSpaceDN w:val="0"/>
        <w:adjustRightInd w:val="0"/>
        <w:spacing w:line="276" w:lineRule="auto"/>
        <w:jc w:val="center"/>
        <w:rPr>
          <w:rFonts w:ascii="Bookman Old Style" w:hAnsi="Bookman Old Style" w:cs="Tahoma"/>
          <w:bCs/>
        </w:rPr>
      </w:pPr>
      <w:r>
        <w:rPr>
          <w:rFonts w:ascii="Bookman Old Style" w:hAnsi="Bookman Old Style" w:cs="Tahoma"/>
          <w:bCs/>
        </w:rPr>
        <w:t xml:space="preserve">Κωνσταντίνος Ι. </w:t>
      </w:r>
      <w:proofErr w:type="spellStart"/>
      <w:r>
        <w:rPr>
          <w:rFonts w:ascii="Bookman Old Style" w:hAnsi="Bookman Old Style" w:cs="Tahoma"/>
          <w:bCs/>
        </w:rPr>
        <w:t>Φιφλής</w:t>
      </w:r>
      <w:proofErr w:type="spellEnd"/>
    </w:p>
    <w:p w14:paraId="012E3896" w14:textId="77777777" w:rsidR="005B72CE" w:rsidRDefault="005B72CE" w:rsidP="005B72CE">
      <w:pPr>
        <w:autoSpaceDE w:val="0"/>
        <w:autoSpaceDN w:val="0"/>
        <w:adjustRightInd w:val="0"/>
        <w:spacing w:line="360" w:lineRule="auto"/>
        <w:jc w:val="center"/>
        <w:rPr>
          <w:rFonts w:ascii="Bookman Old Style" w:hAnsi="Bookman Old Style" w:cs="Tahoma"/>
          <w:bCs/>
        </w:rPr>
      </w:pPr>
    </w:p>
    <w:p w14:paraId="653D8465" w14:textId="77777777" w:rsidR="003821D5" w:rsidRDefault="003821D5" w:rsidP="00452C69">
      <w:pPr>
        <w:tabs>
          <w:tab w:val="left" w:pos="5475"/>
        </w:tabs>
      </w:pPr>
    </w:p>
    <w:sectPr w:rsidR="003821D5" w:rsidSect="00121BB4">
      <w:headerReference w:type="even" r:id="rId9"/>
      <w:headerReference w:type="default" r:id="rId10"/>
      <w:footerReference w:type="even" r:id="rId11"/>
      <w:footerReference w:type="default" r:id="rId12"/>
      <w:headerReference w:type="first" r:id="rId13"/>
      <w:footerReference w:type="first" r:id="rId14"/>
      <w:pgSz w:w="11906" w:h="16838"/>
      <w:pgMar w:top="1440" w:right="1558"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94B02" w14:textId="77777777" w:rsidR="00013ED7" w:rsidRDefault="00013ED7" w:rsidP="00857555">
      <w:r>
        <w:separator/>
      </w:r>
    </w:p>
  </w:endnote>
  <w:endnote w:type="continuationSeparator" w:id="0">
    <w:p w14:paraId="276A1A0F" w14:textId="77777777" w:rsidR="00013ED7" w:rsidRDefault="00013ED7" w:rsidP="0085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AF23" w14:textId="77777777" w:rsidR="00284E52" w:rsidRDefault="00284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067C" w14:textId="77777777" w:rsidR="00284E52" w:rsidRDefault="00284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1CB7" w14:textId="77777777" w:rsidR="00284E52" w:rsidRDefault="00284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FFF4B" w14:textId="77777777" w:rsidR="00013ED7" w:rsidRDefault="00013ED7" w:rsidP="00857555">
      <w:r>
        <w:separator/>
      </w:r>
    </w:p>
  </w:footnote>
  <w:footnote w:type="continuationSeparator" w:id="0">
    <w:p w14:paraId="4D4B3020" w14:textId="77777777" w:rsidR="00013ED7" w:rsidRDefault="00013ED7" w:rsidP="0085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602D" w14:textId="77777777" w:rsidR="00284E52" w:rsidRDefault="00284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45FE" w14:textId="77777777" w:rsidR="00284E52" w:rsidRDefault="00284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0F12" w14:textId="77777777" w:rsidR="00791DE9" w:rsidRDefault="00791DE9" w:rsidP="00121BB4">
    <w:pPr>
      <w:pStyle w:val="Heading1"/>
      <w:ind w:right="4110" w:firstLine="1134"/>
      <w:rPr>
        <w:rFonts w:ascii="Century Gothic" w:hAnsi="Century Gothic" w:cs="Tahoma"/>
        <w:spacing w:val="4"/>
        <w:u w:val="none"/>
      </w:rPr>
    </w:pPr>
    <w:r>
      <w:rPr>
        <w:rFonts w:ascii="Century Gothic" w:hAnsi="Century Gothic" w:cs="Tahoma"/>
        <w:noProof/>
        <w:spacing w:val="4"/>
        <w:u w:val="none"/>
      </w:rPr>
      <w:drawing>
        <wp:anchor distT="0" distB="0" distL="114300" distR="114300" simplePos="0" relativeHeight="251658240" behindDoc="0" locked="0" layoutInCell="1" allowOverlap="1" wp14:anchorId="4A7CD249" wp14:editId="319C1DE0">
          <wp:simplePos x="0" y="0"/>
          <wp:positionH relativeFrom="column">
            <wp:posOffset>1099820</wp:posOffset>
          </wp:positionH>
          <wp:positionV relativeFrom="paragraph">
            <wp:posOffset>-325755</wp:posOffset>
          </wp:positionV>
          <wp:extent cx="533400" cy="609600"/>
          <wp:effectExtent l="19050" t="0" r="0" b="0"/>
          <wp:wrapSquare wrapText="bothSides"/>
          <wp:docPr id="1" name="Εικόνα 1" descr="C:\Users\user\Desktop\logo_pic_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_pic_750.png"/>
                  <pic:cNvPicPr>
                    <a:picLocks noChangeAspect="1" noChangeArrowheads="1"/>
                  </pic:cNvPicPr>
                </pic:nvPicPr>
                <pic:blipFill>
                  <a:blip r:embed="rId1"/>
                  <a:srcRect r="80840" b="8392"/>
                  <a:stretch>
                    <a:fillRect/>
                  </a:stretch>
                </pic:blipFill>
                <pic:spPr bwMode="auto">
                  <a:xfrm>
                    <a:off x="0" y="0"/>
                    <a:ext cx="533400" cy="609600"/>
                  </a:xfrm>
                  <a:prstGeom prst="rect">
                    <a:avLst/>
                  </a:prstGeom>
                  <a:noFill/>
                  <a:ln w="9525">
                    <a:noFill/>
                    <a:miter lim="800000"/>
                    <a:headEnd/>
                    <a:tailEnd/>
                  </a:ln>
                </pic:spPr>
              </pic:pic>
            </a:graphicData>
          </a:graphic>
        </wp:anchor>
      </w:drawing>
    </w:r>
  </w:p>
  <w:p w14:paraId="2BB9F530" w14:textId="77777777" w:rsidR="00791DE9" w:rsidRPr="00452C69" w:rsidRDefault="00791DE9" w:rsidP="00A908D4">
    <w:pPr>
      <w:rPr>
        <w:rFonts w:ascii="Bookman Old Style" w:hAnsi="Bookman Old Style"/>
      </w:rPr>
    </w:pPr>
  </w:p>
  <w:p w14:paraId="18000F80" w14:textId="77777777" w:rsidR="00791DE9" w:rsidRPr="00452C69" w:rsidRDefault="00791DE9" w:rsidP="008D60C1">
    <w:pPr>
      <w:ind w:right="4677"/>
      <w:jc w:val="center"/>
      <w:rPr>
        <w:rFonts w:ascii="Bookman Old Style" w:hAnsi="Bookman Old Style" w:cs="Tahoma"/>
        <w:b/>
        <w:bCs/>
        <w:spacing w:val="4"/>
        <w:sz w:val="20"/>
      </w:rPr>
    </w:pPr>
    <w:r w:rsidRPr="00452C69">
      <w:rPr>
        <w:rFonts w:ascii="Bookman Old Style" w:hAnsi="Bookman Old Style" w:cs="Tahoma"/>
        <w:b/>
        <w:bCs/>
        <w:spacing w:val="4"/>
        <w:sz w:val="20"/>
      </w:rPr>
      <w:t>ΕΛΛΗΝΙΚΗ ΔΗΜΟΚΡΑΤΙΑ</w:t>
    </w:r>
  </w:p>
  <w:p w14:paraId="555F6BE7" w14:textId="77777777" w:rsidR="00791DE9" w:rsidRPr="00452C69" w:rsidRDefault="00013ED7" w:rsidP="008D60C1">
    <w:pPr>
      <w:ind w:right="4677"/>
      <w:jc w:val="center"/>
      <w:rPr>
        <w:rFonts w:ascii="Bookman Old Style" w:hAnsi="Bookman Old Style" w:cs="Tahoma"/>
        <w:b/>
        <w:bCs/>
        <w:spacing w:val="4"/>
        <w:sz w:val="20"/>
      </w:rPr>
    </w:pPr>
    <w:r>
      <w:rPr>
        <w:rFonts w:ascii="Bookman Old Style" w:hAnsi="Bookman Old Style" w:cs="Tahoma"/>
        <w:b/>
        <w:bCs/>
        <w:noProof/>
        <w:spacing w:val="4"/>
        <w:sz w:val="20"/>
      </w:rPr>
      <w:pict w14:anchorId="4D32EEAB">
        <v:shapetype id="_x0000_t202" coordsize="21600,21600" o:spt="202" path="m,l,21600r21600,l21600,xe">
          <v:stroke joinstyle="miter"/>
          <v:path gradientshapeok="t" o:connecttype="rect"/>
        </v:shapetype>
        <v:shape id="_x0000_s2055" type="#_x0000_t202" style="position:absolute;left:0;text-align:left;margin-left:294.2pt;margin-top:-23.4pt;width:166.05pt;height:148.05pt;z-index:251659264;mso-width-percent:400;mso-width-percent:400;mso-width-relative:margin;mso-height-relative:margin" stroked="f">
          <v:textbox style="mso-next-textbox:#_x0000_s2055">
            <w:txbxContent>
              <w:p w14:paraId="35FAFD39" w14:textId="77777777" w:rsidR="00791DE9" w:rsidRPr="00452C69" w:rsidRDefault="00791DE9" w:rsidP="00A908D4">
                <w:pPr>
                  <w:rPr>
                    <w:rFonts w:ascii="Bookman Old Style" w:hAnsi="Bookman Old Style"/>
                    <w:sz w:val="20"/>
                    <w:szCs w:val="22"/>
                  </w:rPr>
                </w:pPr>
                <w:r>
                  <w:rPr>
                    <w:rFonts w:ascii="Bookman Old Style" w:hAnsi="Bookman Old Style"/>
                    <w:sz w:val="20"/>
                    <w:szCs w:val="22"/>
                  </w:rPr>
                  <w:t xml:space="preserve">Ερμούπολη </w:t>
                </w:r>
                <w:r w:rsidRPr="00257CF2">
                  <w:rPr>
                    <w:rFonts w:ascii="Bookman Old Style" w:hAnsi="Bookman Old Style"/>
                    <w:sz w:val="20"/>
                    <w:szCs w:val="22"/>
                  </w:rPr>
                  <w:t>19</w:t>
                </w:r>
                <w:r>
                  <w:rPr>
                    <w:rFonts w:ascii="Bookman Old Style" w:hAnsi="Bookman Old Style"/>
                    <w:sz w:val="20"/>
                    <w:szCs w:val="22"/>
                  </w:rPr>
                  <w:t xml:space="preserve"> Μαρτίου 2020</w:t>
                </w:r>
              </w:p>
              <w:p w14:paraId="78D14B25" w14:textId="77777777" w:rsidR="00791DE9" w:rsidRDefault="00791DE9" w:rsidP="00A908D4">
                <w:pPr>
                  <w:rPr>
                    <w:rFonts w:ascii="Bookman Old Style" w:hAnsi="Bookman Old Style"/>
                    <w:sz w:val="20"/>
                    <w:szCs w:val="22"/>
                  </w:rPr>
                </w:pPr>
              </w:p>
              <w:p w14:paraId="103CC9AC" w14:textId="77777777" w:rsidR="00791DE9" w:rsidRPr="00A44749" w:rsidRDefault="00791DE9" w:rsidP="00A908D4">
                <w:pPr>
                  <w:rPr>
                    <w:rFonts w:ascii="Bookman Old Style" w:hAnsi="Bookman Old Style"/>
                    <w:sz w:val="22"/>
                    <w:szCs w:val="22"/>
                  </w:rPr>
                </w:pPr>
                <w:proofErr w:type="spellStart"/>
                <w:r w:rsidRPr="00452C69">
                  <w:rPr>
                    <w:rFonts w:ascii="Bookman Old Style" w:hAnsi="Bookman Old Style"/>
                    <w:sz w:val="20"/>
                    <w:szCs w:val="22"/>
                  </w:rPr>
                  <w:t>Αριθμ</w:t>
                </w:r>
                <w:proofErr w:type="spellEnd"/>
                <w:r w:rsidRPr="00452C69">
                  <w:rPr>
                    <w:rFonts w:ascii="Bookman Old Style" w:hAnsi="Bookman Old Style"/>
                    <w:sz w:val="20"/>
                    <w:szCs w:val="22"/>
                  </w:rPr>
                  <w:t xml:space="preserve">. </w:t>
                </w:r>
                <w:proofErr w:type="spellStart"/>
                <w:r w:rsidRPr="00452C69">
                  <w:rPr>
                    <w:rFonts w:ascii="Bookman Old Style" w:hAnsi="Bookman Old Style"/>
                    <w:sz w:val="20"/>
                    <w:szCs w:val="22"/>
                  </w:rPr>
                  <w:t>πρωτ</w:t>
                </w:r>
                <w:proofErr w:type="spellEnd"/>
                <w:r w:rsidRPr="00452C69">
                  <w:rPr>
                    <w:rFonts w:ascii="Bookman Old Style" w:hAnsi="Bookman Old Style"/>
                    <w:sz w:val="20"/>
                    <w:szCs w:val="22"/>
                  </w:rPr>
                  <w:t xml:space="preserve">. </w:t>
                </w:r>
                <w:r>
                  <w:rPr>
                    <w:rFonts w:ascii="Bookman Old Style" w:hAnsi="Bookman Old Style"/>
                    <w:sz w:val="20"/>
                    <w:szCs w:val="22"/>
                  </w:rPr>
                  <w:t>1</w:t>
                </w:r>
                <w:r w:rsidRPr="00A44749">
                  <w:rPr>
                    <w:rFonts w:ascii="Bookman Old Style" w:hAnsi="Bookman Old Style"/>
                    <w:sz w:val="20"/>
                    <w:szCs w:val="22"/>
                  </w:rPr>
                  <w:t>49</w:t>
                </w:r>
              </w:p>
              <w:p w14:paraId="07118F73" w14:textId="77777777" w:rsidR="00791DE9" w:rsidRPr="00452C69" w:rsidRDefault="00791DE9" w:rsidP="00A908D4">
                <w:pPr>
                  <w:rPr>
                    <w:rFonts w:ascii="Bookman Old Style" w:hAnsi="Bookman Old Style"/>
                    <w:sz w:val="22"/>
                    <w:szCs w:val="22"/>
                  </w:rPr>
                </w:pPr>
              </w:p>
              <w:p w14:paraId="47B8D896" w14:textId="77777777" w:rsidR="00791DE9" w:rsidRDefault="00791DE9" w:rsidP="00784C09">
                <w:pPr>
                  <w:rPr>
                    <w:rFonts w:ascii="Bookman Old Style" w:hAnsi="Bookman Old Style"/>
                    <w:sz w:val="22"/>
                    <w:szCs w:val="22"/>
                  </w:rPr>
                </w:pPr>
              </w:p>
              <w:p w14:paraId="1959D9F9" w14:textId="77777777" w:rsidR="00284E52" w:rsidRPr="00284E52" w:rsidRDefault="00791DE9" w:rsidP="00284E52">
                <w:pPr>
                  <w:rPr>
                    <w:rFonts w:ascii="Bookman Old Style" w:eastAsia="Arial Unicode MS" w:hAnsi="Bookman Old Style" w:cs="Tahoma"/>
                    <w:sz w:val="22"/>
                    <w:szCs w:val="28"/>
                  </w:rPr>
                </w:pPr>
                <w:r w:rsidRPr="00452C69">
                  <w:rPr>
                    <w:rFonts w:ascii="Bookman Old Style" w:hAnsi="Bookman Old Style"/>
                    <w:sz w:val="22"/>
                    <w:szCs w:val="22"/>
                  </w:rPr>
                  <w:t>ΠΡΟΣ:</w:t>
                </w:r>
                <w:r w:rsidRPr="00651DA7">
                  <w:rPr>
                    <w:rFonts w:ascii="Bookman Old Style" w:eastAsia="Arial Unicode MS" w:hAnsi="Bookman Old Style" w:cs="Tahoma"/>
                    <w:sz w:val="22"/>
                    <w:szCs w:val="28"/>
                  </w:rPr>
                  <w:t xml:space="preserve"> </w:t>
                </w:r>
                <w:r w:rsidR="00284E52" w:rsidRPr="00284E52">
                  <w:rPr>
                    <w:rFonts w:ascii="Bookman Old Style" w:eastAsia="Arial Unicode MS" w:hAnsi="Bookman Old Style" w:cs="Tahoma"/>
                    <w:sz w:val="22"/>
                    <w:szCs w:val="28"/>
                  </w:rPr>
                  <w:t>Τον κ. Υπουργό</w:t>
                </w:r>
              </w:p>
              <w:p w14:paraId="270BD304" w14:textId="77777777" w:rsidR="00284E52" w:rsidRPr="00284E52" w:rsidRDefault="00284E52" w:rsidP="00284E52">
                <w:pPr>
                  <w:rPr>
                    <w:rFonts w:ascii="Bookman Old Style" w:eastAsia="Arial Unicode MS" w:hAnsi="Bookman Old Style" w:cs="Tahoma"/>
                    <w:sz w:val="22"/>
                    <w:szCs w:val="28"/>
                  </w:rPr>
                </w:pPr>
                <w:r w:rsidRPr="00284E52">
                  <w:rPr>
                    <w:rFonts w:ascii="Bookman Old Style" w:eastAsia="Arial Unicode MS" w:hAnsi="Bookman Old Style" w:cs="Tahoma"/>
                    <w:sz w:val="22"/>
                    <w:szCs w:val="28"/>
                  </w:rPr>
                  <w:t>Εργασίας και Κοινωνικών</w:t>
                </w:r>
              </w:p>
              <w:p w14:paraId="0BAB04B7" w14:textId="77777777" w:rsidR="00284E52" w:rsidRPr="00284E52" w:rsidRDefault="00284E52" w:rsidP="00284E52">
                <w:pPr>
                  <w:rPr>
                    <w:rFonts w:ascii="Bookman Old Style" w:eastAsia="Arial Unicode MS" w:hAnsi="Bookman Old Style" w:cs="Tahoma"/>
                    <w:sz w:val="22"/>
                    <w:szCs w:val="28"/>
                  </w:rPr>
                </w:pPr>
                <w:r w:rsidRPr="00284E52">
                  <w:rPr>
                    <w:rFonts w:ascii="Bookman Old Style" w:eastAsia="Arial Unicode MS" w:hAnsi="Bookman Old Style" w:cs="Tahoma"/>
                    <w:sz w:val="22"/>
                    <w:szCs w:val="28"/>
                  </w:rPr>
                  <w:t xml:space="preserve">Υποθέσεων, Ιωάννη </w:t>
                </w:r>
                <w:proofErr w:type="spellStart"/>
                <w:r w:rsidRPr="00284E52">
                  <w:rPr>
                    <w:rFonts w:ascii="Bookman Old Style" w:eastAsia="Arial Unicode MS" w:hAnsi="Bookman Old Style" w:cs="Tahoma"/>
                    <w:sz w:val="22"/>
                    <w:szCs w:val="28"/>
                  </w:rPr>
                  <w:t>Βρούτση</w:t>
                </w:r>
                <w:proofErr w:type="spellEnd"/>
              </w:p>
              <w:p w14:paraId="3AE0A62A" w14:textId="77777777" w:rsidR="00284E52" w:rsidRPr="00284E52" w:rsidRDefault="00284E52" w:rsidP="00284E52">
                <w:pPr>
                  <w:rPr>
                    <w:rFonts w:ascii="Bookman Old Style" w:eastAsia="Arial Unicode MS" w:hAnsi="Bookman Old Style" w:cs="Tahoma"/>
                    <w:sz w:val="22"/>
                    <w:szCs w:val="28"/>
                  </w:rPr>
                </w:pPr>
                <w:r w:rsidRPr="00284E52">
                  <w:rPr>
                    <w:rFonts w:ascii="Bookman Old Style" w:eastAsia="Arial Unicode MS" w:hAnsi="Bookman Old Style" w:cs="Tahoma"/>
                    <w:sz w:val="22"/>
                    <w:szCs w:val="28"/>
                  </w:rPr>
                  <w:t>κ.κ. Βουλευτές Κυκλάδων</w:t>
                </w:r>
              </w:p>
              <w:p w14:paraId="57537040" w14:textId="77777777" w:rsidR="00284E52" w:rsidRPr="00284E52" w:rsidRDefault="00284E52" w:rsidP="00284E52">
                <w:pPr>
                  <w:rPr>
                    <w:rFonts w:ascii="Bookman Old Style" w:eastAsia="Arial Unicode MS" w:hAnsi="Bookman Old Style" w:cs="Tahoma"/>
                    <w:sz w:val="22"/>
                    <w:szCs w:val="28"/>
                  </w:rPr>
                </w:pPr>
                <w:r w:rsidRPr="00284E52">
                  <w:rPr>
                    <w:rFonts w:ascii="Bookman Old Style" w:eastAsia="Arial Unicode MS" w:hAnsi="Bookman Old Style" w:cs="Tahoma"/>
                    <w:sz w:val="22"/>
                    <w:szCs w:val="28"/>
                  </w:rPr>
                  <w:t xml:space="preserve">Κατερίνα </w:t>
                </w:r>
                <w:proofErr w:type="spellStart"/>
                <w:r w:rsidRPr="00284E52">
                  <w:rPr>
                    <w:rFonts w:ascii="Bookman Old Style" w:eastAsia="Arial Unicode MS" w:hAnsi="Bookman Old Style" w:cs="Tahoma"/>
                    <w:sz w:val="22"/>
                    <w:szCs w:val="28"/>
                  </w:rPr>
                  <w:t>Μονογυιού</w:t>
                </w:r>
                <w:proofErr w:type="spellEnd"/>
              </w:p>
              <w:p w14:paraId="37061CAB" w14:textId="77777777" w:rsidR="00791DE9" w:rsidRPr="00452C69" w:rsidRDefault="00284E52" w:rsidP="00284E52">
                <w:pPr>
                  <w:rPr>
                    <w:rFonts w:ascii="Bookman Old Style" w:hAnsi="Bookman Old Style"/>
                    <w:sz w:val="22"/>
                    <w:szCs w:val="22"/>
                  </w:rPr>
                </w:pPr>
                <w:r w:rsidRPr="00284E52">
                  <w:rPr>
                    <w:rFonts w:ascii="Bookman Old Style" w:eastAsia="Arial Unicode MS" w:hAnsi="Bookman Old Style" w:cs="Tahoma"/>
                    <w:sz w:val="22"/>
                    <w:szCs w:val="28"/>
                  </w:rPr>
                  <w:t>Φίλιππο Φόρτωμα</w:t>
                </w:r>
              </w:p>
            </w:txbxContent>
          </v:textbox>
        </v:shape>
      </w:pict>
    </w:r>
    <w:r w:rsidR="00791DE9" w:rsidRPr="00452C69">
      <w:rPr>
        <w:rFonts w:ascii="Bookman Old Style" w:hAnsi="Bookman Old Style" w:cs="Tahoma"/>
        <w:b/>
        <w:bCs/>
        <w:spacing w:val="4"/>
        <w:sz w:val="20"/>
      </w:rPr>
      <w:t>ΥΠΟΥΡΓΕΙΟ ΔΙΚΑΙΟΣΥΝΗΣ</w:t>
    </w:r>
  </w:p>
  <w:p w14:paraId="48BB64EB" w14:textId="77777777" w:rsidR="00791DE9" w:rsidRPr="00452C69" w:rsidRDefault="00791DE9" w:rsidP="008D60C1">
    <w:pPr>
      <w:pStyle w:val="Heading2"/>
      <w:pBdr>
        <w:bottom w:val="single" w:sz="6" w:space="1" w:color="auto"/>
      </w:pBdr>
      <w:ind w:right="4677"/>
      <w:jc w:val="center"/>
      <w:rPr>
        <w:rFonts w:ascii="Bookman Old Style" w:hAnsi="Bookman Old Style" w:cs="Tahoma"/>
        <w:sz w:val="24"/>
      </w:rPr>
    </w:pPr>
    <w:r w:rsidRPr="00452C69">
      <w:rPr>
        <w:rFonts w:ascii="Bookman Old Style" w:hAnsi="Bookman Old Style" w:cs="Tahoma"/>
        <w:sz w:val="24"/>
      </w:rPr>
      <w:t>ΔΙΚΗΓΟΡΙΚΟΣ ΣΥΛΛΟΓΟΣ ΣΥΡΟΥ</w:t>
    </w:r>
  </w:p>
  <w:p w14:paraId="581B69B4" w14:textId="77777777" w:rsidR="00791DE9" w:rsidRPr="00452C69" w:rsidRDefault="00791DE9" w:rsidP="00452C69">
    <w:pPr>
      <w:tabs>
        <w:tab w:val="left" w:pos="1701"/>
      </w:tabs>
      <w:ind w:right="3827"/>
      <w:rPr>
        <w:rFonts w:ascii="Bookman Old Style" w:hAnsi="Bookman Old Style" w:cs="Tahoma"/>
        <w:bCs/>
        <w:sz w:val="20"/>
      </w:rPr>
    </w:pPr>
    <w:proofErr w:type="spellStart"/>
    <w:r w:rsidRPr="00452C69">
      <w:rPr>
        <w:rFonts w:ascii="Bookman Old Style" w:hAnsi="Bookman Old Style" w:cs="Tahoma"/>
        <w:bCs/>
        <w:sz w:val="20"/>
      </w:rPr>
      <w:t>Ταχ</w:t>
    </w:r>
    <w:proofErr w:type="spellEnd"/>
    <w:r w:rsidRPr="00452C69">
      <w:rPr>
        <w:rFonts w:ascii="Bookman Old Style" w:hAnsi="Bookman Old Style" w:cs="Tahoma"/>
        <w:bCs/>
        <w:sz w:val="20"/>
      </w:rPr>
      <w:t>. Διεύθυνση</w:t>
    </w:r>
    <w:r w:rsidRPr="00452C69">
      <w:rPr>
        <w:rFonts w:ascii="Bookman Old Style" w:hAnsi="Bookman Old Style" w:cs="Tahoma"/>
        <w:bCs/>
        <w:sz w:val="20"/>
      </w:rPr>
      <w:tab/>
      <w:t>Πλατεία Μιαούλη</w:t>
    </w:r>
  </w:p>
  <w:p w14:paraId="2EB31288" w14:textId="77777777" w:rsidR="00791DE9" w:rsidRPr="00452C69" w:rsidRDefault="00791DE9" w:rsidP="00452C69">
    <w:pPr>
      <w:tabs>
        <w:tab w:val="left" w:pos="1701"/>
      </w:tabs>
      <w:ind w:right="3827"/>
      <w:rPr>
        <w:rFonts w:ascii="Bookman Old Style" w:hAnsi="Bookman Old Style" w:cs="Tahoma"/>
        <w:bCs/>
        <w:spacing w:val="-4"/>
        <w:sz w:val="20"/>
      </w:rPr>
    </w:pPr>
    <w:r w:rsidRPr="00452C69">
      <w:rPr>
        <w:rFonts w:ascii="Bookman Old Style" w:hAnsi="Bookman Old Style" w:cs="Tahoma"/>
        <w:bCs/>
        <w:spacing w:val="-4"/>
        <w:sz w:val="20"/>
      </w:rPr>
      <w:tab/>
      <w:t>84100 Ερμούπολη Σύρος</w:t>
    </w:r>
  </w:p>
  <w:p w14:paraId="26DAB3B7" w14:textId="77777777" w:rsidR="00791DE9" w:rsidRPr="00452C69" w:rsidRDefault="00791DE9" w:rsidP="00452C69">
    <w:pPr>
      <w:tabs>
        <w:tab w:val="left" w:pos="1701"/>
      </w:tabs>
      <w:ind w:right="3827"/>
      <w:rPr>
        <w:rFonts w:ascii="Bookman Old Style" w:hAnsi="Bookman Old Style" w:cs="Tahoma"/>
        <w:bCs/>
        <w:sz w:val="20"/>
      </w:rPr>
    </w:pPr>
    <w:r w:rsidRPr="00452C69">
      <w:rPr>
        <w:rFonts w:ascii="Bookman Old Style" w:hAnsi="Bookman Old Style" w:cs="Tahoma"/>
        <w:bCs/>
        <w:sz w:val="20"/>
      </w:rPr>
      <w:t>Τηλέφωνα</w:t>
    </w:r>
    <w:r w:rsidRPr="00452C69">
      <w:rPr>
        <w:rFonts w:ascii="Bookman Old Style" w:hAnsi="Bookman Old Style" w:cs="Tahoma"/>
        <w:bCs/>
        <w:sz w:val="20"/>
      </w:rPr>
      <w:tab/>
      <w:t>+30 22810 87400 - 82407</w:t>
    </w:r>
  </w:p>
  <w:p w14:paraId="2F2D31D2" w14:textId="77777777" w:rsidR="00791DE9" w:rsidRPr="00452C69" w:rsidRDefault="00791DE9" w:rsidP="00452C69">
    <w:pPr>
      <w:tabs>
        <w:tab w:val="left" w:pos="1701"/>
      </w:tabs>
      <w:ind w:right="3827"/>
      <w:rPr>
        <w:rFonts w:ascii="Bookman Old Style" w:hAnsi="Bookman Old Style" w:cs="Tahoma"/>
        <w:bCs/>
        <w:sz w:val="20"/>
      </w:rPr>
    </w:pPr>
    <w:r w:rsidRPr="00452C69">
      <w:rPr>
        <w:rFonts w:ascii="Bookman Old Style" w:hAnsi="Bookman Old Style" w:cs="Tahoma"/>
        <w:bCs/>
        <w:sz w:val="20"/>
        <w:lang w:val="en-US"/>
      </w:rPr>
      <w:t>Fax</w:t>
    </w:r>
    <w:r w:rsidRPr="00452C69">
      <w:rPr>
        <w:rFonts w:ascii="Bookman Old Style" w:hAnsi="Bookman Old Style" w:cs="Tahoma"/>
        <w:bCs/>
        <w:sz w:val="20"/>
      </w:rPr>
      <w:tab/>
      <w:t xml:space="preserve">+30 22810 88116 </w:t>
    </w:r>
  </w:p>
  <w:p w14:paraId="73DD23EC" w14:textId="77777777" w:rsidR="00791DE9" w:rsidRPr="00452C69" w:rsidRDefault="00791DE9" w:rsidP="00452C69">
    <w:pPr>
      <w:tabs>
        <w:tab w:val="left" w:pos="1701"/>
      </w:tabs>
      <w:ind w:right="3827"/>
      <w:rPr>
        <w:rFonts w:ascii="Bookman Old Style" w:hAnsi="Bookman Old Style" w:cs="Tahoma"/>
        <w:bCs/>
        <w:sz w:val="20"/>
      </w:rPr>
    </w:pPr>
    <w:r w:rsidRPr="00452C69">
      <w:rPr>
        <w:rFonts w:ascii="Bookman Old Style" w:hAnsi="Bookman Old Style" w:cs="Tahoma"/>
        <w:bCs/>
        <w:sz w:val="20"/>
        <w:lang w:val="en-US"/>
      </w:rPr>
      <w:t>E</w:t>
    </w:r>
    <w:r w:rsidRPr="00452C69">
      <w:rPr>
        <w:rFonts w:ascii="Bookman Old Style" w:hAnsi="Bookman Old Style" w:cs="Tahoma"/>
        <w:bCs/>
        <w:sz w:val="20"/>
      </w:rPr>
      <w:t>-</w:t>
    </w:r>
    <w:r w:rsidRPr="00452C69">
      <w:rPr>
        <w:rFonts w:ascii="Bookman Old Style" w:hAnsi="Bookman Old Style" w:cs="Tahoma"/>
        <w:bCs/>
        <w:sz w:val="20"/>
        <w:lang w:val="en-US"/>
      </w:rPr>
      <w:t>mail</w:t>
    </w:r>
    <w:r w:rsidRPr="00452C69">
      <w:rPr>
        <w:rFonts w:ascii="Bookman Old Style" w:hAnsi="Bookman Old Style" w:cs="Tahoma"/>
        <w:bCs/>
        <w:sz w:val="20"/>
      </w:rPr>
      <w:tab/>
    </w:r>
    <w:proofErr w:type="spellStart"/>
    <w:r w:rsidRPr="00452C69">
      <w:rPr>
        <w:rFonts w:ascii="Bookman Old Style" w:hAnsi="Bookman Old Style" w:cs="Tahoma"/>
        <w:b/>
        <w:bCs/>
        <w:sz w:val="20"/>
        <w:lang w:val="en-US"/>
      </w:rPr>
      <w:t>dssyros</w:t>
    </w:r>
    <w:proofErr w:type="spellEnd"/>
    <w:r w:rsidRPr="00452C69">
      <w:rPr>
        <w:rFonts w:ascii="Bookman Old Style" w:hAnsi="Bookman Old Style" w:cs="Tahoma"/>
        <w:b/>
        <w:bCs/>
        <w:sz w:val="20"/>
      </w:rPr>
      <w:t>@</w:t>
    </w:r>
    <w:proofErr w:type="spellStart"/>
    <w:r w:rsidRPr="00452C69">
      <w:rPr>
        <w:rFonts w:ascii="Bookman Old Style" w:hAnsi="Bookman Old Style" w:cs="Tahoma"/>
        <w:b/>
        <w:bCs/>
        <w:sz w:val="20"/>
        <w:lang w:val="en-US"/>
      </w:rPr>
      <w:t>gmail</w:t>
    </w:r>
    <w:proofErr w:type="spellEnd"/>
    <w:r w:rsidRPr="00452C69">
      <w:rPr>
        <w:rFonts w:ascii="Bookman Old Style" w:hAnsi="Bookman Old Style" w:cs="Tahoma"/>
        <w:b/>
        <w:bCs/>
        <w:sz w:val="20"/>
      </w:rPr>
      <w:t>.</w:t>
    </w:r>
    <w:r w:rsidRPr="00452C69">
      <w:rPr>
        <w:rFonts w:ascii="Bookman Old Style" w:hAnsi="Bookman Old Style" w:cs="Tahoma"/>
        <w:b/>
        <w:bCs/>
        <w:sz w:val="20"/>
        <w:lang w:val="en-US"/>
      </w:rPr>
      <w:t>com</w:t>
    </w:r>
  </w:p>
  <w:p w14:paraId="05B7FE63" w14:textId="77777777" w:rsidR="00791DE9" w:rsidRPr="00452C69" w:rsidRDefault="00791DE9" w:rsidP="00452C69">
    <w:pPr>
      <w:tabs>
        <w:tab w:val="left" w:pos="1701"/>
      </w:tabs>
      <w:ind w:right="3827"/>
      <w:rPr>
        <w:rFonts w:ascii="Bookman Old Style" w:hAnsi="Bookman Old Style" w:cs="Tahoma"/>
        <w:bCs/>
        <w:sz w:val="20"/>
      </w:rPr>
    </w:pPr>
    <w:r w:rsidRPr="00452C69">
      <w:rPr>
        <w:rFonts w:ascii="Bookman Old Style" w:hAnsi="Bookman Old Style" w:cs="Tahoma"/>
        <w:bCs/>
        <w:sz w:val="20"/>
      </w:rPr>
      <w:t>Πληροφορίες</w:t>
    </w:r>
    <w:r w:rsidRPr="00452C69">
      <w:rPr>
        <w:rFonts w:ascii="Bookman Old Style" w:hAnsi="Bookman Old Style" w:cs="Tahoma"/>
        <w:bCs/>
        <w:sz w:val="20"/>
      </w:rPr>
      <w:tab/>
    </w:r>
    <w:r>
      <w:rPr>
        <w:rFonts w:ascii="Bookman Old Style" w:hAnsi="Bookman Old Style" w:cs="Tahoma"/>
        <w:bCs/>
        <w:sz w:val="20"/>
      </w:rPr>
      <w:t>ΠΑΠΑΔΑΚΗ ΟΛΓΑ</w:t>
    </w:r>
  </w:p>
  <w:p w14:paraId="7EA6D3EF" w14:textId="77777777" w:rsidR="00791DE9" w:rsidRPr="00857555" w:rsidRDefault="00791DE9" w:rsidP="00121BB4">
    <w:pPr>
      <w:pStyle w:val="Header"/>
      <w:ind w:left="-1276" w:right="3486"/>
      <w:jc w:val="center"/>
    </w:pPr>
  </w:p>
  <w:p w14:paraId="611D6BF6" w14:textId="77777777" w:rsidR="00791DE9" w:rsidRDefault="00791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36F"/>
    <w:multiLevelType w:val="hybridMultilevel"/>
    <w:tmpl w:val="8710FBB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8A2538"/>
    <w:multiLevelType w:val="hybridMultilevel"/>
    <w:tmpl w:val="0AE415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1C32B8"/>
    <w:multiLevelType w:val="hybridMultilevel"/>
    <w:tmpl w:val="58067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D36DC3"/>
    <w:multiLevelType w:val="hybridMultilevel"/>
    <w:tmpl w:val="3A66BB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5033D"/>
    <w:multiLevelType w:val="hybridMultilevel"/>
    <w:tmpl w:val="5C6E7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A6F71FA"/>
    <w:multiLevelType w:val="hybridMultilevel"/>
    <w:tmpl w:val="CE262C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BC36E87"/>
    <w:multiLevelType w:val="hybridMultilevel"/>
    <w:tmpl w:val="ECAAD8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53893"/>
    <w:multiLevelType w:val="hybridMultilevel"/>
    <w:tmpl w:val="FC9CB3C2"/>
    <w:lvl w:ilvl="0" w:tplc="0408000F">
      <w:start w:val="1"/>
      <w:numFmt w:val="decimal"/>
      <w:lvlText w:val="%1."/>
      <w:lvlJc w:val="left"/>
      <w:pPr>
        <w:ind w:left="720" w:hanging="360"/>
      </w:pPr>
      <w:rPr>
        <w:rFont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1FC21014"/>
    <w:multiLevelType w:val="hybridMultilevel"/>
    <w:tmpl w:val="09765E8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2EA24F8"/>
    <w:multiLevelType w:val="hybridMultilevel"/>
    <w:tmpl w:val="FC9CB3C2"/>
    <w:lvl w:ilvl="0" w:tplc="0408000F">
      <w:start w:val="1"/>
      <w:numFmt w:val="decimal"/>
      <w:lvlText w:val="%1."/>
      <w:lvlJc w:val="left"/>
      <w:pPr>
        <w:ind w:left="720" w:hanging="360"/>
      </w:pPr>
      <w:rPr>
        <w:rFont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4BD2411"/>
    <w:multiLevelType w:val="hybridMultilevel"/>
    <w:tmpl w:val="9EF24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5CB08D3"/>
    <w:multiLevelType w:val="hybridMultilevel"/>
    <w:tmpl w:val="FC9CB3C2"/>
    <w:lvl w:ilvl="0" w:tplc="0408000F">
      <w:start w:val="1"/>
      <w:numFmt w:val="decimal"/>
      <w:lvlText w:val="%1."/>
      <w:lvlJc w:val="left"/>
      <w:pPr>
        <w:ind w:left="720" w:hanging="360"/>
      </w:pPr>
      <w:rPr>
        <w:rFont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28F161BF"/>
    <w:multiLevelType w:val="hybridMultilevel"/>
    <w:tmpl w:val="FC9CB3C2"/>
    <w:lvl w:ilvl="0" w:tplc="0408000F">
      <w:start w:val="1"/>
      <w:numFmt w:val="decimal"/>
      <w:lvlText w:val="%1."/>
      <w:lvlJc w:val="left"/>
      <w:pPr>
        <w:ind w:left="720" w:hanging="360"/>
      </w:pPr>
      <w:rPr>
        <w:rFont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2CF8722D"/>
    <w:multiLevelType w:val="hybridMultilevel"/>
    <w:tmpl w:val="02C80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D281C37"/>
    <w:multiLevelType w:val="hybridMultilevel"/>
    <w:tmpl w:val="FC9CB3C2"/>
    <w:lvl w:ilvl="0" w:tplc="0408000F">
      <w:start w:val="1"/>
      <w:numFmt w:val="decimal"/>
      <w:lvlText w:val="%1."/>
      <w:lvlJc w:val="left"/>
      <w:pPr>
        <w:ind w:left="720" w:hanging="360"/>
      </w:pPr>
      <w:rPr>
        <w:rFont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2E651B1D"/>
    <w:multiLevelType w:val="hybridMultilevel"/>
    <w:tmpl w:val="B4EC5F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4A314FF"/>
    <w:multiLevelType w:val="hybridMultilevel"/>
    <w:tmpl w:val="5C5233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6A52588"/>
    <w:multiLevelType w:val="hybridMultilevel"/>
    <w:tmpl w:val="E3388426"/>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8" w15:restartNumberingAfterBreak="0">
    <w:nsid w:val="39954948"/>
    <w:multiLevelType w:val="hybridMultilevel"/>
    <w:tmpl w:val="2C3A26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BB66E25"/>
    <w:multiLevelType w:val="hybridMultilevel"/>
    <w:tmpl w:val="B588DA5E"/>
    <w:lvl w:ilvl="0" w:tplc="0408000F">
      <w:start w:val="1"/>
      <w:numFmt w:val="decimal"/>
      <w:lvlText w:val="%1."/>
      <w:lvlJc w:val="left"/>
      <w:pPr>
        <w:tabs>
          <w:tab w:val="num" w:pos="795"/>
        </w:tabs>
        <w:ind w:left="795" w:hanging="360"/>
      </w:pPr>
    </w:lvl>
    <w:lvl w:ilvl="1" w:tplc="04080019" w:tentative="1">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20" w15:restartNumberingAfterBreak="0">
    <w:nsid w:val="3F0F7385"/>
    <w:multiLevelType w:val="hybridMultilevel"/>
    <w:tmpl w:val="1174E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F6E1323"/>
    <w:multiLevelType w:val="hybridMultilevel"/>
    <w:tmpl w:val="B4B4FA0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3F7410D9"/>
    <w:multiLevelType w:val="hybridMultilevel"/>
    <w:tmpl w:val="FEACAF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2807282"/>
    <w:multiLevelType w:val="hybridMultilevel"/>
    <w:tmpl w:val="7CEAB4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B7E55F2"/>
    <w:multiLevelType w:val="hybridMultilevel"/>
    <w:tmpl w:val="1174E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19E58A0"/>
    <w:multiLevelType w:val="hybridMultilevel"/>
    <w:tmpl w:val="8312E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EFE75AA"/>
    <w:multiLevelType w:val="hybridMultilevel"/>
    <w:tmpl w:val="B11039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6A52603"/>
    <w:multiLevelType w:val="hybridMultilevel"/>
    <w:tmpl w:val="E33884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92A4F0C"/>
    <w:multiLevelType w:val="hybridMultilevel"/>
    <w:tmpl w:val="FC9CB3C2"/>
    <w:lvl w:ilvl="0" w:tplc="0408000F">
      <w:start w:val="1"/>
      <w:numFmt w:val="decimal"/>
      <w:lvlText w:val="%1."/>
      <w:lvlJc w:val="left"/>
      <w:pPr>
        <w:ind w:left="720" w:hanging="360"/>
      </w:pPr>
      <w:rPr>
        <w:rFont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F2540E1"/>
    <w:multiLevelType w:val="hybridMultilevel"/>
    <w:tmpl w:val="8710FBB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25903AE"/>
    <w:multiLevelType w:val="hybridMultilevel"/>
    <w:tmpl w:val="CE262C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3E32212"/>
    <w:multiLevelType w:val="hybridMultilevel"/>
    <w:tmpl w:val="989AC9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2E698D"/>
    <w:multiLevelType w:val="hybridMultilevel"/>
    <w:tmpl w:val="3B441A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444270D"/>
    <w:multiLevelType w:val="hybridMultilevel"/>
    <w:tmpl w:val="C1EAC34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74E12A8D"/>
    <w:multiLevelType w:val="hybridMultilevel"/>
    <w:tmpl w:val="563256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8"/>
  </w:num>
  <w:num w:numId="7">
    <w:abstractNumId w:val="3"/>
  </w:num>
  <w:num w:numId="8">
    <w:abstractNumId w:val="31"/>
  </w:num>
  <w:num w:numId="9">
    <w:abstractNumId w:val="26"/>
  </w:num>
  <w:num w:numId="10">
    <w:abstractNumId w:val="6"/>
  </w:num>
  <w:num w:numId="11">
    <w:abstractNumId w:val="13"/>
  </w:num>
  <w:num w:numId="12">
    <w:abstractNumId w:val="2"/>
  </w:num>
  <w:num w:numId="13">
    <w:abstractNumId w:val="4"/>
  </w:num>
  <w:num w:numId="14">
    <w:abstractNumId w:val="21"/>
  </w:num>
  <w:num w:numId="15">
    <w:abstractNumId w:val="25"/>
  </w:num>
  <w:num w:numId="16">
    <w:abstractNumId w:val="9"/>
  </w:num>
  <w:num w:numId="17">
    <w:abstractNumId w:val="28"/>
  </w:num>
  <w:num w:numId="18">
    <w:abstractNumId w:val="23"/>
  </w:num>
  <w:num w:numId="19">
    <w:abstractNumId w:val="7"/>
  </w:num>
  <w:num w:numId="20">
    <w:abstractNumId w:val="12"/>
  </w:num>
  <w:num w:numId="21">
    <w:abstractNumId w:val="11"/>
  </w:num>
  <w:num w:numId="22">
    <w:abstractNumId w:val="14"/>
  </w:num>
  <w:num w:numId="23">
    <w:abstractNumId w:val="20"/>
  </w:num>
  <w:num w:numId="24">
    <w:abstractNumId w:val="24"/>
  </w:num>
  <w:num w:numId="25">
    <w:abstractNumId w:val="5"/>
  </w:num>
  <w:num w:numId="26">
    <w:abstractNumId w:val="30"/>
  </w:num>
  <w:num w:numId="27">
    <w:abstractNumId w:val="10"/>
  </w:num>
  <w:num w:numId="28">
    <w:abstractNumId w:val="29"/>
  </w:num>
  <w:num w:numId="29">
    <w:abstractNumId w:val="0"/>
  </w:num>
  <w:num w:numId="30">
    <w:abstractNumId w:val="1"/>
  </w:num>
  <w:num w:numId="31">
    <w:abstractNumId w:val="27"/>
  </w:num>
  <w:num w:numId="32">
    <w:abstractNumId w:val="17"/>
  </w:num>
  <w:num w:numId="33">
    <w:abstractNumId w:val="18"/>
  </w:num>
  <w:num w:numId="34">
    <w:abstractNumId w:val="34"/>
  </w:num>
  <w:num w:numId="35">
    <w:abstractNumId w:val="1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01B8"/>
    <w:rsid w:val="00013763"/>
    <w:rsid w:val="00013ED7"/>
    <w:rsid w:val="00033FC3"/>
    <w:rsid w:val="000470E7"/>
    <w:rsid w:val="00047364"/>
    <w:rsid w:val="00050B09"/>
    <w:rsid w:val="00060FD7"/>
    <w:rsid w:val="000638F8"/>
    <w:rsid w:val="00076994"/>
    <w:rsid w:val="000773A6"/>
    <w:rsid w:val="00092B52"/>
    <w:rsid w:val="000B0184"/>
    <w:rsid w:val="000B7140"/>
    <w:rsid w:val="000C155B"/>
    <w:rsid w:val="000E07BB"/>
    <w:rsid w:val="000F504F"/>
    <w:rsid w:val="000F62B3"/>
    <w:rsid w:val="001008C5"/>
    <w:rsid w:val="001071DC"/>
    <w:rsid w:val="00115EF7"/>
    <w:rsid w:val="001179B5"/>
    <w:rsid w:val="00121BB4"/>
    <w:rsid w:val="00133E64"/>
    <w:rsid w:val="001544E9"/>
    <w:rsid w:val="0017422C"/>
    <w:rsid w:val="0018563C"/>
    <w:rsid w:val="00187184"/>
    <w:rsid w:val="001A325C"/>
    <w:rsid w:val="001A4ACB"/>
    <w:rsid w:val="001B0EE7"/>
    <w:rsid w:val="001B6D0C"/>
    <w:rsid w:val="001C0171"/>
    <w:rsid w:val="001C01DF"/>
    <w:rsid w:val="001C3BC6"/>
    <w:rsid w:val="001D6F0C"/>
    <w:rsid w:val="001E3FE1"/>
    <w:rsid w:val="001F63BE"/>
    <w:rsid w:val="00206CD6"/>
    <w:rsid w:val="002101B8"/>
    <w:rsid w:val="0021588C"/>
    <w:rsid w:val="002205F8"/>
    <w:rsid w:val="00225AF3"/>
    <w:rsid w:val="00234503"/>
    <w:rsid w:val="00242DA6"/>
    <w:rsid w:val="002440B3"/>
    <w:rsid w:val="00246BB9"/>
    <w:rsid w:val="00247AAD"/>
    <w:rsid w:val="00257CF2"/>
    <w:rsid w:val="002752A3"/>
    <w:rsid w:val="00284E52"/>
    <w:rsid w:val="00287315"/>
    <w:rsid w:val="002962E0"/>
    <w:rsid w:val="002A2E3F"/>
    <w:rsid w:val="002B4E50"/>
    <w:rsid w:val="002D06B7"/>
    <w:rsid w:val="002D174B"/>
    <w:rsid w:val="00305CCA"/>
    <w:rsid w:val="00306BEF"/>
    <w:rsid w:val="00335CF3"/>
    <w:rsid w:val="0033638A"/>
    <w:rsid w:val="00343EB3"/>
    <w:rsid w:val="00351CCA"/>
    <w:rsid w:val="0035476C"/>
    <w:rsid w:val="00360215"/>
    <w:rsid w:val="003654B9"/>
    <w:rsid w:val="003654CD"/>
    <w:rsid w:val="003661E9"/>
    <w:rsid w:val="00373775"/>
    <w:rsid w:val="003821D5"/>
    <w:rsid w:val="00385951"/>
    <w:rsid w:val="003954EB"/>
    <w:rsid w:val="003A26E6"/>
    <w:rsid w:val="003A75D8"/>
    <w:rsid w:val="003E095D"/>
    <w:rsid w:val="003E699A"/>
    <w:rsid w:val="003E7DA9"/>
    <w:rsid w:val="003F38F3"/>
    <w:rsid w:val="0040126F"/>
    <w:rsid w:val="0041242B"/>
    <w:rsid w:val="0042099D"/>
    <w:rsid w:val="004434BB"/>
    <w:rsid w:val="004434FD"/>
    <w:rsid w:val="00452C69"/>
    <w:rsid w:val="00455928"/>
    <w:rsid w:val="00457652"/>
    <w:rsid w:val="004A1342"/>
    <w:rsid w:val="004A7FE4"/>
    <w:rsid w:val="004B2719"/>
    <w:rsid w:val="004C55A6"/>
    <w:rsid w:val="004C57D1"/>
    <w:rsid w:val="004C6A17"/>
    <w:rsid w:val="004D0B68"/>
    <w:rsid w:val="004D6D16"/>
    <w:rsid w:val="004E4803"/>
    <w:rsid w:val="005016DD"/>
    <w:rsid w:val="0050204B"/>
    <w:rsid w:val="00506FE0"/>
    <w:rsid w:val="005350DB"/>
    <w:rsid w:val="00537938"/>
    <w:rsid w:val="00541F10"/>
    <w:rsid w:val="00542E1E"/>
    <w:rsid w:val="00547B0A"/>
    <w:rsid w:val="0056099B"/>
    <w:rsid w:val="00574DBA"/>
    <w:rsid w:val="00576F1A"/>
    <w:rsid w:val="005774B5"/>
    <w:rsid w:val="00591B50"/>
    <w:rsid w:val="005B72CE"/>
    <w:rsid w:val="005C5B42"/>
    <w:rsid w:val="005E50FD"/>
    <w:rsid w:val="005F41B3"/>
    <w:rsid w:val="005F73E0"/>
    <w:rsid w:val="0060602A"/>
    <w:rsid w:val="00615FF8"/>
    <w:rsid w:val="0062064C"/>
    <w:rsid w:val="00623993"/>
    <w:rsid w:val="00625F69"/>
    <w:rsid w:val="0062776A"/>
    <w:rsid w:val="006357D7"/>
    <w:rsid w:val="00640144"/>
    <w:rsid w:val="00642117"/>
    <w:rsid w:val="00647C5E"/>
    <w:rsid w:val="00651DA7"/>
    <w:rsid w:val="00654C76"/>
    <w:rsid w:val="00675ACC"/>
    <w:rsid w:val="00687694"/>
    <w:rsid w:val="006A42CB"/>
    <w:rsid w:val="006B1473"/>
    <w:rsid w:val="006B1AEB"/>
    <w:rsid w:val="006B62DA"/>
    <w:rsid w:val="006B7BD1"/>
    <w:rsid w:val="006D1D91"/>
    <w:rsid w:val="006D3993"/>
    <w:rsid w:val="006E2B74"/>
    <w:rsid w:val="007141CF"/>
    <w:rsid w:val="00727C36"/>
    <w:rsid w:val="0077147D"/>
    <w:rsid w:val="00784C09"/>
    <w:rsid w:val="00791DE9"/>
    <w:rsid w:val="00791ECA"/>
    <w:rsid w:val="00795E77"/>
    <w:rsid w:val="007976C4"/>
    <w:rsid w:val="007E047D"/>
    <w:rsid w:val="007E5DE2"/>
    <w:rsid w:val="007E61D2"/>
    <w:rsid w:val="0080672F"/>
    <w:rsid w:val="00810DB6"/>
    <w:rsid w:val="00821879"/>
    <w:rsid w:val="00835F2F"/>
    <w:rsid w:val="00857555"/>
    <w:rsid w:val="008625FD"/>
    <w:rsid w:val="00865E32"/>
    <w:rsid w:val="008716AB"/>
    <w:rsid w:val="00876251"/>
    <w:rsid w:val="00895BE9"/>
    <w:rsid w:val="008A1470"/>
    <w:rsid w:val="008A245F"/>
    <w:rsid w:val="008B3539"/>
    <w:rsid w:val="008B6208"/>
    <w:rsid w:val="008B75E3"/>
    <w:rsid w:val="008C1CC9"/>
    <w:rsid w:val="008D60C1"/>
    <w:rsid w:val="008E032A"/>
    <w:rsid w:val="008E2503"/>
    <w:rsid w:val="008E67EB"/>
    <w:rsid w:val="008F6629"/>
    <w:rsid w:val="008F6DCD"/>
    <w:rsid w:val="00907DD5"/>
    <w:rsid w:val="009176E9"/>
    <w:rsid w:val="00935DCA"/>
    <w:rsid w:val="00942FAF"/>
    <w:rsid w:val="0094380A"/>
    <w:rsid w:val="00947BEB"/>
    <w:rsid w:val="00970F41"/>
    <w:rsid w:val="00980D5A"/>
    <w:rsid w:val="0098498D"/>
    <w:rsid w:val="00997EDC"/>
    <w:rsid w:val="009A0CC7"/>
    <w:rsid w:val="009A3053"/>
    <w:rsid w:val="009A770E"/>
    <w:rsid w:val="009B6595"/>
    <w:rsid w:val="009B7BC1"/>
    <w:rsid w:val="009C0213"/>
    <w:rsid w:val="009C7BD0"/>
    <w:rsid w:val="009D089B"/>
    <w:rsid w:val="00A00C30"/>
    <w:rsid w:val="00A11450"/>
    <w:rsid w:val="00A224AD"/>
    <w:rsid w:val="00A24DC0"/>
    <w:rsid w:val="00A31539"/>
    <w:rsid w:val="00A372A7"/>
    <w:rsid w:val="00A44749"/>
    <w:rsid w:val="00A667E4"/>
    <w:rsid w:val="00A712B0"/>
    <w:rsid w:val="00A774D8"/>
    <w:rsid w:val="00A77D65"/>
    <w:rsid w:val="00A824D0"/>
    <w:rsid w:val="00A83B93"/>
    <w:rsid w:val="00A86149"/>
    <w:rsid w:val="00A908D4"/>
    <w:rsid w:val="00A94620"/>
    <w:rsid w:val="00AA13C7"/>
    <w:rsid w:val="00AA1910"/>
    <w:rsid w:val="00AD6E17"/>
    <w:rsid w:val="00AE0113"/>
    <w:rsid w:val="00AF156C"/>
    <w:rsid w:val="00B1546B"/>
    <w:rsid w:val="00B327C8"/>
    <w:rsid w:val="00B555C0"/>
    <w:rsid w:val="00B55DD0"/>
    <w:rsid w:val="00B67A00"/>
    <w:rsid w:val="00B70CC8"/>
    <w:rsid w:val="00B72123"/>
    <w:rsid w:val="00B750AD"/>
    <w:rsid w:val="00B85912"/>
    <w:rsid w:val="00BA2FF2"/>
    <w:rsid w:val="00BA33E6"/>
    <w:rsid w:val="00BA555E"/>
    <w:rsid w:val="00BB52A2"/>
    <w:rsid w:val="00BB6FCA"/>
    <w:rsid w:val="00BC2EA7"/>
    <w:rsid w:val="00BD23A6"/>
    <w:rsid w:val="00BE7C78"/>
    <w:rsid w:val="00BF3EA0"/>
    <w:rsid w:val="00C07093"/>
    <w:rsid w:val="00C078D9"/>
    <w:rsid w:val="00C118D8"/>
    <w:rsid w:val="00C20953"/>
    <w:rsid w:val="00C338D2"/>
    <w:rsid w:val="00C41698"/>
    <w:rsid w:val="00C42F8A"/>
    <w:rsid w:val="00C47124"/>
    <w:rsid w:val="00C50CBB"/>
    <w:rsid w:val="00C5648B"/>
    <w:rsid w:val="00C574B3"/>
    <w:rsid w:val="00C67EE9"/>
    <w:rsid w:val="00C776AE"/>
    <w:rsid w:val="00C838E3"/>
    <w:rsid w:val="00C852A4"/>
    <w:rsid w:val="00CA2B63"/>
    <w:rsid w:val="00CA5AA0"/>
    <w:rsid w:val="00CB406D"/>
    <w:rsid w:val="00CD0244"/>
    <w:rsid w:val="00CF04C8"/>
    <w:rsid w:val="00CF5639"/>
    <w:rsid w:val="00D079F7"/>
    <w:rsid w:val="00D13C85"/>
    <w:rsid w:val="00D1543E"/>
    <w:rsid w:val="00D2350E"/>
    <w:rsid w:val="00D37A8D"/>
    <w:rsid w:val="00D52D61"/>
    <w:rsid w:val="00D57AC5"/>
    <w:rsid w:val="00D74972"/>
    <w:rsid w:val="00D74D2F"/>
    <w:rsid w:val="00D77EE8"/>
    <w:rsid w:val="00D82D10"/>
    <w:rsid w:val="00D87093"/>
    <w:rsid w:val="00D9569E"/>
    <w:rsid w:val="00DA1A79"/>
    <w:rsid w:val="00DA4070"/>
    <w:rsid w:val="00DB08F9"/>
    <w:rsid w:val="00DC2B04"/>
    <w:rsid w:val="00DD38F9"/>
    <w:rsid w:val="00DE3849"/>
    <w:rsid w:val="00DE7D7E"/>
    <w:rsid w:val="00DF0387"/>
    <w:rsid w:val="00DF2A7E"/>
    <w:rsid w:val="00DF52BA"/>
    <w:rsid w:val="00E11E15"/>
    <w:rsid w:val="00E15098"/>
    <w:rsid w:val="00E24EAB"/>
    <w:rsid w:val="00E3248A"/>
    <w:rsid w:val="00E33181"/>
    <w:rsid w:val="00E3640A"/>
    <w:rsid w:val="00E53A3C"/>
    <w:rsid w:val="00E550C8"/>
    <w:rsid w:val="00E65E5D"/>
    <w:rsid w:val="00E844E7"/>
    <w:rsid w:val="00E86CD2"/>
    <w:rsid w:val="00E92A57"/>
    <w:rsid w:val="00EB4B64"/>
    <w:rsid w:val="00EC1F1C"/>
    <w:rsid w:val="00EC72F7"/>
    <w:rsid w:val="00EF3468"/>
    <w:rsid w:val="00EF4CB8"/>
    <w:rsid w:val="00F02852"/>
    <w:rsid w:val="00F16D79"/>
    <w:rsid w:val="00F3007F"/>
    <w:rsid w:val="00F35F29"/>
    <w:rsid w:val="00F36189"/>
    <w:rsid w:val="00F45EF0"/>
    <w:rsid w:val="00F676C2"/>
    <w:rsid w:val="00F7396A"/>
    <w:rsid w:val="00F746FA"/>
    <w:rsid w:val="00F83375"/>
    <w:rsid w:val="00F84D23"/>
    <w:rsid w:val="00F906C8"/>
    <w:rsid w:val="00F94533"/>
    <w:rsid w:val="00FA5D92"/>
    <w:rsid w:val="00FB5791"/>
    <w:rsid w:val="00FB7746"/>
    <w:rsid w:val="00FD4174"/>
    <w:rsid w:val="00FE47E7"/>
    <w:rsid w:val="00FE54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2F3FC2B"/>
  <w15:docId w15:val="{9987D58B-5B55-48CB-BD47-BE89A30C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12"/>
    <w:rPr>
      <w:sz w:val="24"/>
      <w:szCs w:val="24"/>
    </w:rPr>
  </w:style>
  <w:style w:type="paragraph" w:styleId="Heading1">
    <w:name w:val="heading 1"/>
    <w:basedOn w:val="Normal"/>
    <w:next w:val="Normal"/>
    <w:qFormat/>
    <w:rsid w:val="00B85912"/>
    <w:pPr>
      <w:keepNext/>
      <w:outlineLvl w:val="0"/>
    </w:pPr>
    <w:rPr>
      <w:b/>
      <w:bCs/>
      <w:sz w:val="20"/>
      <w:u w:val="single"/>
    </w:rPr>
  </w:style>
  <w:style w:type="paragraph" w:styleId="Heading2">
    <w:name w:val="heading 2"/>
    <w:basedOn w:val="Normal"/>
    <w:next w:val="Normal"/>
    <w:qFormat/>
    <w:rsid w:val="00B85912"/>
    <w:pPr>
      <w:keepNext/>
      <w:outlineLvl w:val="1"/>
    </w:pPr>
    <w:rPr>
      <w:b/>
      <w:bCs/>
      <w:sz w:val="20"/>
    </w:rPr>
  </w:style>
  <w:style w:type="paragraph" w:styleId="Heading3">
    <w:name w:val="heading 3"/>
    <w:basedOn w:val="Normal"/>
    <w:next w:val="Normal"/>
    <w:qFormat/>
    <w:rsid w:val="00B85912"/>
    <w:pPr>
      <w:keepNext/>
      <w:outlineLvl w:val="2"/>
    </w:pPr>
    <w:rPr>
      <w:b/>
      <w:bCs/>
      <w:sz w:val="28"/>
    </w:rPr>
  </w:style>
  <w:style w:type="paragraph" w:styleId="Heading4">
    <w:name w:val="heading 4"/>
    <w:basedOn w:val="Normal"/>
    <w:next w:val="Normal"/>
    <w:qFormat/>
    <w:rsid w:val="00B85912"/>
    <w:pPr>
      <w:keepNext/>
      <w:ind w:left="75"/>
      <w:jc w:val="both"/>
      <w:outlineLvl w:val="3"/>
    </w:pPr>
    <w:rPr>
      <w:rFonts w:eastAsia="Arial Unicode MS"/>
      <w:sz w:val="28"/>
    </w:rPr>
  </w:style>
  <w:style w:type="paragraph" w:styleId="Heading5">
    <w:name w:val="heading 5"/>
    <w:basedOn w:val="Normal"/>
    <w:next w:val="Normal"/>
    <w:qFormat/>
    <w:rsid w:val="00B85912"/>
    <w:pPr>
      <w:keepNext/>
      <w:jc w:val="center"/>
      <w:outlineLvl w:val="4"/>
    </w:pPr>
    <w:rPr>
      <w:sz w:val="28"/>
    </w:rPr>
  </w:style>
  <w:style w:type="paragraph" w:styleId="Heading6">
    <w:name w:val="heading 6"/>
    <w:basedOn w:val="Normal"/>
    <w:next w:val="Normal"/>
    <w:qFormat/>
    <w:rsid w:val="00B85912"/>
    <w:pPr>
      <w:keepNext/>
      <w:jc w:val="both"/>
      <w:outlineLvl w:val="5"/>
    </w:pPr>
    <w:rPr>
      <w:sz w:val="28"/>
    </w:rPr>
  </w:style>
  <w:style w:type="paragraph" w:styleId="Heading7">
    <w:name w:val="heading 7"/>
    <w:basedOn w:val="Normal"/>
    <w:next w:val="Normal"/>
    <w:qFormat/>
    <w:rsid w:val="00B85912"/>
    <w:pPr>
      <w:keepNext/>
      <w:jc w:val="both"/>
      <w:outlineLvl w:val="6"/>
    </w:pPr>
    <w:rPr>
      <w:rFonts w:eastAsia="Arial Unicode MS"/>
      <w:b/>
      <w:bCs/>
      <w:sz w:val="28"/>
      <w:u w:val="single"/>
    </w:rPr>
  </w:style>
  <w:style w:type="paragraph" w:styleId="Heading8">
    <w:name w:val="heading 8"/>
    <w:basedOn w:val="Normal"/>
    <w:next w:val="Normal"/>
    <w:qFormat/>
    <w:rsid w:val="00B85912"/>
    <w:pPr>
      <w:keepNext/>
      <w:jc w:val="center"/>
      <w:outlineLvl w:val="7"/>
    </w:pPr>
    <w:rPr>
      <w:rFonts w:eastAsia="Arial Unicode MS"/>
      <w:b/>
      <w:bCs/>
      <w:u w:val="single"/>
    </w:rPr>
  </w:style>
  <w:style w:type="paragraph" w:styleId="Heading9">
    <w:name w:val="heading 9"/>
    <w:basedOn w:val="Normal"/>
    <w:next w:val="Normal"/>
    <w:qFormat/>
    <w:rsid w:val="00B85912"/>
    <w:pPr>
      <w:keepNext/>
      <w:outlineLvl w:val="8"/>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5912"/>
    <w:rPr>
      <w:color w:val="0000FF"/>
      <w:u w:val="single"/>
    </w:rPr>
  </w:style>
  <w:style w:type="character" w:styleId="FollowedHyperlink">
    <w:name w:val="FollowedHyperlink"/>
    <w:basedOn w:val="DefaultParagraphFont"/>
    <w:semiHidden/>
    <w:rsid w:val="00B85912"/>
    <w:rPr>
      <w:color w:val="800080"/>
      <w:u w:val="single"/>
    </w:rPr>
  </w:style>
  <w:style w:type="paragraph" w:styleId="ListParagraph">
    <w:name w:val="List Paragraph"/>
    <w:basedOn w:val="Normal"/>
    <w:uiPriority w:val="34"/>
    <w:qFormat/>
    <w:rsid w:val="00CD0244"/>
    <w:pPr>
      <w:ind w:left="720"/>
    </w:pPr>
  </w:style>
  <w:style w:type="paragraph" w:styleId="Header">
    <w:name w:val="header"/>
    <w:basedOn w:val="Normal"/>
    <w:link w:val="HeaderChar"/>
    <w:uiPriority w:val="99"/>
    <w:semiHidden/>
    <w:unhideWhenUsed/>
    <w:rsid w:val="00857555"/>
    <w:pPr>
      <w:tabs>
        <w:tab w:val="center" w:pos="4153"/>
        <w:tab w:val="right" w:pos="8306"/>
      </w:tabs>
    </w:pPr>
  </w:style>
  <w:style w:type="character" w:customStyle="1" w:styleId="HeaderChar">
    <w:name w:val="Header Char"/>
    <w:basedOn w:val="DefaultParagraphFont"/>
    <w:link w:val="Header"/>
    <w:uiPriority w:val="99"/>
    <w:semiHidden/>
    <w:rsid w:val="00857555"/>
    <w:rPr>
      <w:sz w:val="24"/>
      <w:szCs w:val="24"/>
    </w:rPr>
  </w:style>
  <w:style w:type="paragraph" w:styleId="Footer">
    <w:name w:val="footer"/>
    <w:basedOn w:val="Normal"/>
    <w:link w:val="FooterChar"/>
    <w:uiPriority w:val="99"/>
    <w:semiHidden/>
    <w:unhideWhenUsed/>
    <w:rsid w:val="00857555"/>
    <w:pPr>
      <w:tabs>
        <w:tab w:val="center" w:pos="4153"/>
        <w:tab w:val="right" w:pos="8306"/>
      </w:tabs>
    </w:pPr>
  </w:style>
  <w:style w:type="character" w:customStyle="1" w:styleId="FooterChar">
    <w:name w:val="Footer Char"/>
    <w:basedOn w:val="DefaultParagraphFont"/>
    <w:link w:val="Footer"/>
    <w:uiPriority w:val="99"/>
    <w:semiHidden/>
    <w:rsid w:val="00857555"/>
    <w:rPr>
      <w:sz w:val="24"/>
      <w:szCs w:val="24"/>
    </w:rPr>
  </w:style>
  <w:style w:type="paragraph" w:styleId="BalloonText">
    <w:name w:val="Balloon Text"/>
    <w:basedOn w:val="Normal"/>
    <w:link w:val="BalloonTextChar"/>
    <w:uiPriority w:val="99"/>
    <w:semiHidden/>
    <w:unhideWhenUsed/>
    <w:rsid w:val="004434BB"/>
    <w:rPr>
      <w:rFonts w:ascii="Tahoma" w:hAnsi="Tahoma" w:cs="Tahoma"/>
      <w:sz w:val="16"/>
      <w:szCs w:val="16"/>
    </w:rPr>
  </w:style>
  <w:style w:type="character" w:customStyle="1" w:styleId="BalloonTextChar">
    <w:name w:val="Balloon Text Char"/>
    <w:basedOn w:val="DefaultParagraphFont"/>
    <w:link w:val="BalloonText"/>
    <w:uiPriority w:val="99"/>
    <w:semiHidden/>
    <w:rsid w:val="00443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910">
      <w:bodyDiv w:val="1"/>
      <w:marLeft w:val="0"/>
      <w:marRight w:val="0"/>
      <w:marTop w:val="0"/>
      <w:marBottom w:val="0"/>
      <w:divBdr>
        <w:top w:val="none" w:sz="0" w:space="0" w:color="auto"/>
        <w:left w:val="none" w:sz="0" w:space="0" w:color="auto"/>
        <w:bottom w:val="none" w:sz="0" w:space="0" w:color="auto"/>
        <w:right w:val="none" w:sz="0" w:space="0" w:color="auto"/>
      </w:divBdr>
    </w:div>
    <w:div w:id="30031550">
      <w:bodyDiv w:val="1"/>
      <w:marLeft w:val="0"/>
      <w:marRight w:val="0"/>
      <w:marTop w:val="0"/>
      <w:marBottom w:val="0"/>
      <w:divBdr>
        <w:top w:val="none" w:sz="0" w:space="0" w:color="auto"/>
        <w:left w:val="none" w:sz="0" w:space="0" w:color="auto"/>
        <w:bottom w:val="none" w:sz="0" w:space="0" w:color="auto"/>
        <w:right w:val="none" w:sz="0" w:space="0" w:color="auto"/>
      </w:divBdr>
    </w:div>
    <w:div w:id="1449080482">
      <w:bodyDiv w:val="1"/>
      <w:marLeft w:val="0"/>
      <w:marRight w:val="0"/>
      <w:marTop w:val="0"/>
      <w:marBottom w:val="0"/>
      <w:divBdr>
        <w:top w:val="none" w:sz="0" w:space="0" w:color="auto"/>
        <w:left w:val="none" w:sz="0" w:space="0" w:color="auto"/>
        <w:bottom w:val="none" w:sz="0" w:space="0" w:color="auto"/>
        <w:right w:val="none" w:sz="0" w:space="0" w:color="auto"/>
      </w:divBdr>
    </w:div>
    <w:div w:id="1942298592">
      <w:bodyDiv w:val="1"/>
      <w:marLeft w:val="0"/>
      <w:marRight w:val="0"/>
      <w:marTop w:val="0"/>
      <w:marBottom w:val="0"/>
      <w:divBdr>
        <w:top w:val="none" w:sz="0" w:space="0" w:color="auto"/>
        <w:left w:val="none" w:sz="0" w:space="0" w:color="auto"/>
        <w:bottom w:val="none" w:sz="0" w:space="0" w:color="auto"/>
        <w:right w:val="none" w:sz="0" w:space="0" w:color="auto"/>
      </w:divBdr>
    </w:div>
    <w:div w:id="2034794311">
      <w:bodyDiv w:val="1"/>
      <w:marLeft w:val="0"/>
      <w:marRight w:val="0"/>
      <w:marTop w:val="0"/>
      <w:marBottom w:val="0"/>
      <w:divBdr>
        <w:top w:val="none" w:sz="0" w:space="0" w:color="auto"/>
        <w:left w:val="none" w:sz="0" w:space="0" w:color="auto"/>
        <w:bottom w:val="none" w:sz="0" w:space="0" w:color="auto"/>
        <w:right w:val="none" w:sz="0" w:space="0" w:color="auto"/>
      </w:divBdr>
    </w:div>
    <w:div w:id="214592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1825</CharactersWithSpaces>
  <SharedDoc>false</SharedDoc>
  <HLinks>
    <vt:vector size="6" baseType="variant">
      <vt:variant>
        <vt:i4>1441848</vt:i4>
      </vt:variant>
      <vt:variant>
        <vt:i4>0</vt:i4>
      </vt:variant>
      <vt:variant>
        <vt:i4>0</vt:i4>
      </vt:variant>
      <vt:variant>
        <vt:i4>5</vt:i4>
      </vt:variant>
      <vt:variant>
        <vt:lpwstr>mailto:dss@hol.gr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Odysseas</cp:lastModifiedBy>
  <cp:revision>2</cp:revision>
  <cp:lastPrinted>2019-01-04T08:49:00Z</cp:lastPrinted>
  <dcterms:created xsi:type="dcterms:W3CDTF">2020-03-26T12:19:00Z</dcterms:created>
  <dcterms:modified xsi:type="dcterms:W3CDTF">2020-03-26T12:19:00Z</dcterms:modified>
</cp:coreProperties>
</file>