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260"/>
        <w:gridCol w:w="7020"/>
        <w:gridCol w:w="1260"/>
      </w:tblGrid>
      <w:tr w:rsidR="00BC3924">
        <w:trPr>
          <w:trHeight w:val="277"/>
        </w:trPr>
        <w:tc>
          <w:tcPr>
            <w:tcW w:w="1260" w:type="dxa"/>
          </w:tcPr>
          <w:p w:rsidR="00BC3924" w:rsidRDefault="004A61E6" w:rsidP="00CB4999">
            <w:r>
              <w:rPr>
                <w:noProof/>
              </w:rPr>
              <w:drawing>
                <wp:inline distT="0" distB="0" distL="0" distR="0">
                  <wp:extent cx="723900" cy="628650"/>
                  <wp:effectExtent l="0" t="0" r="0" b="0"/>
                  <wp:docPr id="1" name="Εικόνα 1" descr="log_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_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BC3924" w:rsidRPr="0018715A" w:rsidRDefault="00BC3924" w:rsidP="00CB4999">
            <w:pPr>
              <w:pStyle w:val="a6"/>
              <w:rPr>
                <w:color w:val="000080"/>
                <w:sz w:val="34"/>
                <w:szCs w:val="34"/>
              </w:rPr>
            </w:pPr>
            <w:r w:rsidRPr="0018715A">
              <w:rPr>
                <w:color w:val="000080"/>
                <w:sz w:val="34"/>
                <w:szCs w:val="34"/>
              </w:rPr>
              <w:t>ΠΑΝΕΛΛΗΝΙΑ ΟΜΟΣΠΟΝΔΙΑ ΕΝΩΣΕΩΝ</w:t>
            </w:r>
          </w:p>
          <w:p w:rsidR="00BC3924" w:rsidRPr="0018715A" w:rsidRDefault="00BC3924" w:rsidP="00CB4999">
            <w:pPr>
              <w:pStyle w:val="1"/>
              <w:rPr>
                <w:b w:val="0"/>
                <w:bCs w:val="0"/>
                <w:color w:val="000080"/>
                <w:sz w:val="34"/>
                <w:szCs w:val="34"/>
              </w:rPr>
            </w:pPr>
            <w:r w:rsidRPr="0018715A">
              <w:rPr>
                <w:color w:val="000080"/>
                <w:sz w:val="34"/>
                <w:szCs w:val="34"/>
              </w:rPr>
              <w:t>ΠΡΟΣΩΠΙΚΟΥ ΛΙΜΕΝΙΚΟΥ ΣΩΜΑΤΟΣ</w:t>
            </w:r>
          </w:p>
          <w:p w:rsidR="00BC3924" w:rsidRPr="00BF3B19" w:rsidRDefault="00BC3924" w:rsidP="00CB4999">
            <w:pPr>
              <w:jc w:val="center"/>
              <w:rPr>
                <w:b/>
                <w:bCs/>
                <w:i/>
                <w:iCs/>
                <w:color w:val="000080"/>
                <w:sz w:val="14"/>
                <w:szCs w:val="14"/>
              </w:rPr>
            </w:pPr>
            <w:proofErr w:type="spellStart"/>
            <w:r w:rsidRPr="00BF3B19">
              <w:rPr>
                <w:color w:val="000080"/>
                <w:sz w:val="14"/>
                <w:szCs w:val="14"/>
              </w:rPr>
              <w:t>Αριθμ</w:t>
            </w:r>
            <w:proofErr w:type="spellEnd"/>
            <w:r w:rsidRPr="00BF3B19">
              <w:rPr>
                <w:color w:val="000080"/>
                <w:sz w:val="14"/>
                <w:szCs w:val="14"/>
              </w:rPr>
              <w:t xml:space="preserve">. </w:t>
            </w:r>
            <w:proofErr w:type="spellStart"/>
            <w:r w:rsidRPr="00BF3B19">
              <w:rPr>
                <w:color w:val="000080"/>
                <w:sz w:val="14"/>
                <w:szCs w:val="14"/>
              </w:rPr>
              <w:t>Απόφ</w:t>
            </w:r>
            <w:proofErr w:type="spellEnd"/>
            <w:r w:rsidRPr="00BF3B19">
              <w:rPr>
                <w:color w:val="000080"/>
                <w:sz w:val="14"/>
                <w:szCs w:val="14"/>
              </w:rPr>
              <w:t>. 3854/2002 Μονομελούς Πρωτοδικείου Πειραιά</w:t>
            </w:r>
            <w:r w:rsidR="0018715A" w:rsidRPr="00BF3B19">
              <w:rPr>
                <w:color w:val="000080"/>
                <w:sz w:val="14"/>
                <w:szCs w:val="14"/>
              </w:rPr>
              <w:t xml:space="preserve"> </w:t>
            </w:r>
            <w:r w:rsidRPr="00BF3B19">
              <w:rPr>
                <w:color w:val="000080"/>
                <w:sz w:val="14"/>
                <w:szCs w:val="14"/>
              </w:rPr>
              <w:t>Α.Μ. 58/2002 Βιβλίου</w:t>
            </w:r>
            <w:r w:rsidR="0018715A" w:rsidRPr="00BF3B19">
              <w:rPr>
                <w:color w:val="000080"/>
                <w:sz w:val="14"/>
                <w:szCs w:val="14"/>
              </w:rPr>
              <w:t xml:space="preserve"> </w:t>
            </w:r>
            <w:r w:rsidRPr="00BF3B19">
              <w:rPr>
                <w:color w:val="000080"/>
                <w:sz w:val="14"/>
                <w:szCs w:val="14"/>
              </w:rPr>
              <w:t>Σωματείων Πρωτοδικείου Πειραιά</w:t>
            </w:r>
          </w:p>
          <w:p w:rsidR="00BC3924" w:rsidRPr="004418AB" w:rsidRDefault="00881A79" w:rsidP="00CB4999">
            <w:pPr>
              <w:jc w:val="center"/>
              <w:rPr>
                <w:b/>
                <w:bCs/>
                <w:i/>
                <w:iCs/>
                <w:color w:val="000080"/>
              </w:rPr>
            </w:pPr>
            <w:hyperlink r:id="rId10" w:history="1">
              <w:r w:rsidR="00BC3924">
                <w:rPr>
                  <w:rStyle w:val="-"/>
                  <w:b/>
                  <w:bCs/>
                  <w:i/>
                  <w:iCs/>
                  <w:color w:val="000080"/>
                  <w:lang w:val="en-US"/>
                </w:rPr>
                <w:t>www</w:t>
              </w:r>
              <w:r w:rsidR="00BC3924">
                <w:rPr>
                  <w:rStyle w:val="-"/>
                  <w:b/>
                  <w:bCs/>
                  <w:i/>
                  <w:iCs/>
                  <w:color w:val="000080"/>
                </w:rPr>
                <w:t>.</w:t>
              </w:r>
              <w:r w:rsidR="00BC3924">
                <w:rPr>
                  <w:rStyle w:val="-"/>
                  <w:b/>
                  <w:bCs/>
                  <w:i/>
                  <w:iCs/>
                  <w:color w:val="000080"/>
                  <w:lang w:val="en-US"/>
                </w:rPr>
                <w:t>poepls</w:t>
              </w:r>
              <w:r w:rsidR="00BC3924">
                <w:rPr>
                  <w:rStyle w:val="-"/>
                  <w:b/>
                  <w:bCs/>
                  <w:i/>
                  <w:iCs/>
                  <w:color w:val="000080"/>
                </w:rPr>
                <w:t>.</w:t>
              </w:r>
              <w:r w:rsidR="00BC3924">
                <w:rPr>
                  <w:rStyle w:val="-"/>
                  <w:b/>
                  <w:bCs/>
                  <w:i/>
                  <w:iCs/>
                  <w:color w:val="000080"/>
                  <w:lang w:val="en-US"/>
                </w:rPr>
                <w:t>gr</w:t>
              </w:r>
            </w:hyperlink>
            <w:r w:rsidR="004418AB">
              <w:rPr>
                <w:b/>
                <w:bCs/>
                <w:i/>
                <w:iCs/>
                <w:color w:val="000080"/>
              </w:rPr>
              <w:t xml:space="preserve">    </w:t>
            </w:r>
            <w:r w:rsidR="004418AB" w:rsidRPr="004418AB">
              <w:rPr>
                <w:b/>
                <w:bCs/>
                <w:i/>
                <w:iCs/>
                <w:color w:val="000080"/>
                <w:u w:val="single"/>
                <w:lang w:val="en-US"/>
              </w:rPr>
              <w:t>www</w:t>
            </w:r>
            <w:r w:rsidR="004418AB" w:rsidRPr="004418AB">
              <w:rPr>
                <w:b/>
                <w:bCs/>
                <w:i/>
                <w:iCs/>
                <w:color w:val="000080"/>
                <w:u w:val="single"/>
              </w:rPr>
              <w:t>.</w:t>
            </w:r>
            <w:r w:rsidR="004418AB" w:rsidRPr="004418AB">
              <w:rPr>
                <w:b/>
                <w:bCs/>
                <w:i/>
                <w:iCs/>
                <w:color w:val="000080"/>
                <w:u w:val="single"/>
                <w:lang w:val="en-US"/>
              </w:rPr>
              <w:t>neaplefsi</w:t>
            </w:r>
            <w:r w:rsidR="004418AB" w:rsidRPr="004418AB">
              <w:rPr>
                <w:b/>
                <w:bCs/>
                <w:i/>
                <w:iCs/>
                <w:color w:val="000080"/>
                <w:u w:val="single"/>
              </w:rPr>
              <w:t>.</w:t>
            </w:r>
            <w:r w:rsidR="004418AB" w:rsidRPr="004418AB">
              <w:rPr>
                <w:b/>
                <w:bCs/>
                <w:i/>
                <w:iCs/>
                <w:color w:val="000080"/>
                <w:u w:val="single"/>
                <w:lang w:val="en-US"/>
              </w:rPr>
              <w:t>gr</w:t>
            </w:r>
          </w:p>
        </w:tc>
        <w:tc>
          <w:tcPr>
            <w:tcW w:w="1260" w:type="dxa"/>
          </w:tcPr>
          <w:p w:rsidR="00BC3924" w:rsidRDefault="004A61E6" w:rsidP="00CB4999">
            <w:r>
              <w:rPr>
                <w:noProof/>
              </w:rPr>
              <w:drawing>
                <wp:inline distT="0" distB="0" distL="0" distR="0">
                  <wp:extent cx="723900" cy="628650"/>
                  <wp:effectExtent l="0" t="0" r="0" b="0"/>
                  <wp:docPr id="2" name="Εικόνα 2" descr="log_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_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24">
        <w:trPr>
          <w:cantSplit/>
          <w:trHeight w:val="80"/>
        </w:trPr>
        <w:tc>
          <w:tcPr>
            <w:tcW w:w="9540" w:type="dxa"/>
            <w:gridSpan w:val="3"/>
          </w:tcPr>
          <w:p w:rsidR="00BC3924" w:rsidRDefault="004A61E6" w:rsidP="00CB4999">
            <w:pPr>
              <w:jc w:val="center"/>
              <w:rPr>
                <w:color w:val="000080"/>
                <w:sz w:val="16"/>
                <w:lang w:val="en-US"/>
              </w:rPr>
            </w:pPr>
            <w:r>
              <w:rPr>
                <w:noProof/>
                <w:color w:val="000080"/>
                <w:sz w:val="16"/>
              </w:rPr>
              <w:drawing>
                <wp:inline distT="0" distB="0" distL="0" distR="0">
                  <wp:extent cx="5267325" cy="85725"/>
                  <wp:effectExtent l="0" t="0" r="0" b="0"/>
                  <wp:docPr id="3" name="Εικόνα 3" descr="BD1518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518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8D0" w:rsidRDefault="00BB618D" w:rsidP="00BB618D">
      <w:pPr>
        <w:shd w:val="clear" w:color="auto" w:fill="FFFFFF"/>
        <w:spacing w:line="360" w:lineRule="auto"/>
        <w:ind w:right="-35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5C4332" w:rsidRPr="005202F6" w:rsidRDefault="00A16DCF" w:rsidP="005202F6">
      <w:pPr>
        <w:shd w:val="clear" w:color="auto" w:fill="FFFFFF"/>
        <w:spacing w:line="360" w:lineRule="auto"/>
        <w:ind w:left="6480" w:right="-357"/>
        <w:rPr>
          <w:rFonts w:asciiTheme="minorHAnsi" w:hAnsiTheme="minorHAnsi"/>
          <w:color w:val="000000"/>
        </w:rPr>
      </w:pPr>
      <w:r w:rsidRPr="005202F6">
        <w:rPr>
          <w:rFonts w:asciiTheme="minorHAnsi" w:hAnsiTheme="minorHAnsi" w:cs="Tahoma"/>
          <w:color w:val="000000"/>
          <w:sz w:val="22"/>
          <w:szCs w:val="22"/>
        </w:rPr>
        <w:t xml:space="preserve">Πειραιάς </w:t>
      </w:r>
      <w:bookmarkStart w:id="0" w:name="more"/>
      <w:bookmarkEnd w:id="0"/>
      <w:r w:rsidR="005202F6" w:rsidRPr="005202F6">
        <w:rPr>
          <w:rFonts w:asciiTheme="minorHAnsi" w:hAnsiTheme="minorHAnsi" w:cs="Tahoma"/>
          <w:color w:val="000000"/>
          <w:sz w:val="22"/>
          <w:szCs w:val="22"/>
        </w:rPr>
        <w:t>14-08-2014</w:t>
      </w:r>
    </w:p>
    <w:p w:rsidR="00F9784D" w:rsidRPr="005202F6" w:rsidRDefault="00F9784D" w:rsidP="00B151B5">
      <w:pPr>
        <w:shd w:val="clear" w:color="auto" w:fill="FFFFFF"/>
        <w:spacing w:line="360" w:lineRule="auto"/>
        <w:jc w:val="both"/>
        <w:rPr>
          <w:rFonts w:asciiTheme="minorHAnsi" w:hAnsiTheme="minorHAnsi" w:cs="Tahoma"/>
          <w:b/>
          <w:color w:val="000000"/>
        </w:rPr>
      </w:pPr>
      <w:r w:rsidRPr="005202F6">
        <w:rPr>
          <w:rFonts w:asciiTheme="minorHAnsi" w:hAnsiTheme="minorHAnsi" w:cs="Tahoma"/>
          <w:color w:val="000000"/>
        </w:rPr>
        <w:t xml:space="preserve">Θέμα: </w:t>
      </w:r>
      <w:r w:rsidR="005202F6" w:rsidRPr="005202F6">
        <w:rPr>
          <w:rFonts w:asciiTheme="minorHAnsi" w:hAnsiTheme="minorHAnsi" w:cs="Tahoma"/>
          <w:b/>
          <w:color w:val="000000"/>
        </w:rPr>
        <w:t>«</w:t>
      </w:r>
      <w:bookmarkStart w:id="1" w:name="_GoBack"/>
      <w:r w:rsidR="005202F6" w:rsidRPr="005202F6">
        <w:rPr>
          <w:rFonts w:asciiTheme="minorHAnsi" w:hAnsiTheme="minorHAnsi" w:cs="Tahoma"/>
          <w:b/>
          <w:color w:val="000000"/>
        </w:rPr>
        <w:t>Ναυάγιο Καλλικράτη</w:t>
      </w:r>
      <w:bookmarkEnd w:id="1"/>
      <w:r w:rsidR="005202F6" w:rsidRPr="005202F6">
        <w:rPr>
          <w:rFonts w:asciiTheme="minorHAnsi" w:hAnsiTheme="minorHAnsi" w:cs="Tahoma"/>
          <w:b/>
          <w:color w:val="000000"/>
        </w:rPr>
        <w:t>»</w:t>
      </w:r>
    </w:p>
    <w:p w:rsidR="006B7308" w:rsidRPr="005202F6" w:rsidRDefault="006B7308" w:rsidP="00B151B5">
      <w:pPr>
        <w:shd w:val="clear" w:color="auto" w:fill="FFFFFF"/>
        <w:spacing w:line="360" w:lineRule="auto"/>
        <w:jc w:val="both"/>
        <w:rPr>
          <w:rFonts w:asciiTheme="minorHAnsi" w:hAnsiTheme="minorHAnsi" w:cs="Tahoma"/>
          <w:color w:val="000000"/>
        </w:rPr>
      </w:pPr>
    </w:p>
    <w:p w:rsidR="005202F6" w:rsidRPr="005202F6" w:rsidRDefault="005202F6" w:rsidP="005202F6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="Tahoma"/>
        </w:rPr>
      </w:pPr>
      <w:r w:rsidRPr="005202F6">
        <w:rPr>
          <w:rFonts w:asciiTheme="minorHAnsi" w:hAnsiTheme="minorHAnsi" w:cs="Tahoma"/>
        </w:rPr>
        <w:t>Ναυάγησε ο Καλλικράτης στο παγόβουνο της μειωμένης οργανικής σύνθεσης των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Λιμενικών Αρχών.</w:t>
      </w:r>
    </w:p>
    <w:p w:rsidR="005202F6" w:rsidRPr="005202F6" w:rsidRDefault="005202F6" w:rsidP="005202F6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="Tahoma"/>
        </w:rPr>
      </w:pPr>
      <w:r w:rsidRPr="005202F6">
        <w:rPr>
          <w:rFonts w:asciiTheme="minorHAnsi" w:hAnsiTheme="minorHAnsi" w:cs="Tahoma"/>
        </w:rPr>
        <w:t>Η οριζόντια μείωση των οργανικών συνθέσεων του συνόλου των Λιμενικών αρχών, υπηρεσιών, μέσων και ειδικών μονάδων του ΛΣ - ΕΛ.ΑΚΤ, βάζει την ταφόπλακα στην έτσι κι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αλλιώς αμφιλεγόμενη αναδιάρθρωση των περιφερειακών υπηρεσιών του Αρχηγείου Λ.Σ-ΕΛ.ΑΚΤ. Ο αρχικός και φιλόδοξος υποτίθεται σχεδιασμός της συνένωσης δυνάμεων για πιο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ευέλικτο και αποτελεσματικό επιχειρησιακό σχεδιασμό, αποδείχθηκε κενό γράμμα αφού ο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πραγματικός στόχος ήταν αφενός η μείωση κατά 25% περίπου του συνόλου των οργανικών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θέσεων με συνέπεια την ανισσόροπη κατανομή χωρίς καμία λογική και κανένα σοβαρό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επιχείρημα και αφετέρου η μείωση των Λιμενικών αρχών που όπως αποδείχθηκε ήταν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λάθος αφού στην πράξη δεν προέκυψε καμία μείωση και καμία εξοικονόμηση πόρων και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μέσων.</w:t>
      </w:r>
    </w:p>
    <w:p w:rsidR="005202F6" w:rsidRPr="005202F6" w:rsidRDefault="005202F6" w:rsidP="005202F6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="Tahoma"/>
        </w:rPr>
      </w:pPr>
      <w:r w:rsidRPr="005202F6">
        <w:rPr>
          <w:rFonts w:asciiTheme="minorHAnsi" w:hAnsiTheme="minorHAnsi" w:cs="Tahoma"/>
        </w:rPr>
        <w:t>Παρά ταύτα κανείς δεν μπορεί να δικαιολογήσει τις μειωμένες συνθέσεις, των πλωτών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περιπολικών σκαφών, των Κλιμακίων ειδικών αποστολών και των Λιμενικών αρχών, την ώρα που το αντικείμενο και οι αρμοδιότητες του Σώματος έχουν αυξηθεί υπέρμετρα, το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προσωπικό βρίσκεται στα όρια του και που καθημερινά περιστατικά μας δείχνουν ότι δεν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 xml:space="preserve">μπορούμε να δίνουμε περισσότερη βάση στο ένα αντικείμενο σε βάρος του άλλου. </w:t>
      </w:r>
    </w:p>
    <w:p w:rsidR="005202F6" w:rsidRPr="005202F6" w:rsidRDefault="005202F6" w:rsidP="005202F6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="Tahoma"/>
        </w:rPr>
      </w:pPr>
      <w:r w:rsidRPr="005202F6">
        <w:rPr>
          <w:rFonts w:asciiTheme="minorHAnsi" w:hAnsiTheme="minorHAnsi" w:cs="Tahoma"/>
        </w:rPr>
        <w:t xml:space="preserve">Επειδή αυτή η κατάσταση εκτιμούμε ότι θα αποβεί σε βάρος της </w:t>
      </w:r>
      <w:proofErr w:type="spellStart"/>
      <w:r w:rsidRPr="005202F6">
        <w:rPr>
          <w:rFonts w:asciiTheme="minorHAnsi" w:hAnsiTheme="minorHAnsi" w:cs="Tahoma"/>
        </w:rPr>
        <w:t>ποίοτητας</w:t>
      </w:r>
      <w:proofErr w:type="spellEnd"/>
      <w:r w:rsidRPr="005202F6">
        <w:rPr>
          <w:rFonts w:asciiTheme="minorHAnsi" w:hAnsiTheme="minorHAnsi" w:cs="Tahoma"/>
        </w:rPr>
        <w:t xml:space="preserve"> των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παρεχομένων υπηρεσιών του Λ.Σ-ΕΛ.ΑΚΤ αλλά και των στελεχών του Σώματος, η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 xml:space="preserve">ομοσπονδία μας θέτει προ των ευθυνών τους τόσο την πολιτική όσο και την φυσική </w:t>
      </w:r>
      <w:r w:rsidRPr="005202F6">
        <w:rPr>
          <w:rFonts w:asciiTheme="minorHAnsi" w:hAnsiTheme="minorHAnsi" w:cs="Tahoma"/>
        </w:rPr>
        <w:t xml:space="preserve">μας </w:t>
      </w:r>
      <w:r w:rsidRPr="005202F6">
        <w:rPr>
          <w:rFonts w:asciiTheme="minorHAnsi" w:hAnsiTheme="minorHAnsi" w:cs="Tahoma"/>
        </w:rPr>
        <w:t xml:space="preserve">ηγεσία, ζητώντας τους την άμεση συμμόρφωση με τις προβλεπόμενες </w:t>
      </w:r>
      <w:proofErr w:type="spellStart"/>
      <w:r w:rsidRPr="005202F6">
        <w:rPr>
          <w:rFonts w:asciiTheme="minorHAnsi" w:hAnsiTheme="minorHAnsi" w:cs="Tahoma"/>
        </w:rPr>
        <w:t>απο</w:t>
      </w:r>
      <w:proofErr w:type="spellEnd"/>
      <w:r w:rsidRPr="005202F6">
        <w:rPr>
          <w:rFonts w:asciiTheme="minorHAnsi" w:hAnsiTheme="minorHAnsi" w:cs="Tahoma"/>
        </w:rPr>
        <w:t xml:space="preserve"> τον Ν.4150/13 οργανικές θέσεις καθώς και την κατάργηση, τόσο της αναδιάρθρωσης των υπηρεσιών όσο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 xml:space="preserve">και της νέας οργανικής σύνθεσης. </w:t>
      </w:r>
    </w:p>
    <w:p w:rsidR="00A1021C" w:rsidRPr="005202F6" w:rsidRDefault="005202F6" w:rsidP="005202F6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 w:cs="Helvetica"/>
          <w:color w:val="000000"/>
        </w:rPr>
      </w:pPr>
      <w:r w:rsidRPr="005202F6">
        <w:rPr>
          <w:rFonts w:asciiTheme="minorHAnsi" w:hAnsiTheme="minorHAnsi" w:cs="Tahoma"/>
        </w:rPr>
        <w:t xml:space="preserve">Δεν </w:t>
      </w:r>
      <w:r w:rsidRPr="005202F6">
        <w:rPr>
          <w:rFonts w:asciiTheme="minorHAnsi" w:hAnsiTheme="minorHAnsi" w:cs="Tahoma"/>
        </w:rPr>
        <w:t>είναι</w:t>
      </w:r>
      <w:r w:rsidRPr="005202F6">
        <w:rPr>
          <w:rFonts w:asciiTheme="minorHAnsi" w:hAnsiTheme="minorHAnsi" w:cs="Tahoma"/>
        </w:rPr>
        <w:t xml:space="preserve"> κακό να αναγνωρίζεις τα λάθη σου και να τα διορθώνεις.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Κακό είναι να</w:t>
      </w:r>
      <w:r w:rsidRPr="005202F6">
        <w:rPr>
          <w:rFonts w:asciiTheme="minorHAnsi" w:hAnsiTheme="minorHAnsi" w:cs="Tahoma"/>
        </w:rPr>
        <w:t xml:space="preserve"> </w:t>
      </w:r>
      <w:r w:rsidRPr="005202F6">
        <w:rPr>
          <w:rFonts w:asciiTheme="minorHAnsi" w:hAnsiTheme="minorHAnsi" w:cs="Tahoma"/>
        </w:rPr>
        <w:t>προσπαθείς με νέα λάθη να καλύπτεις τα προηγούμενα.</w:t>
      </w:r>
      <w:r w:rsidR="00B151B5" w:rsidRPr="005202F6">
        <w:rPr>
          <w:rFonts w:asciiTheme="minorHAnsi" w:hAnsiTheme="minorHAnsi" w:cs="Tahoma"/>
          <w:color w:val="000000"/>
        </w:rPr>
        <w:t xml:space="preserve">  </w:t>
      </w:r>
    </w:p>
    <w:p w:rsidR="002B0058" w:rsidRPr="00F03E5E" w:rsidRDefault="00B151B5" w:rsidP="005202F6">
      <w:pPr>
        <w:jc w:val="both"/>
      </w:pPr>
      <w:r w:rsidRPr="005202F6">
        <w:rPr>
          <w:rFonts w:asciiTheme="minorHAnsi" w:hAnsiTheme="minorHAnsi"/>
          <w:sz w:val="20"/>
          <w:szCs w:val="20"/>
        </w:rPr>
        <w:t xml:space="preserve">                     </w:t>
      </w:r>
      <w:r w:rsidR="004A61E6" w:rsidRPr="005202F6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42C0A84" wp14:editId="789C2059">
            <wp:extent cx="4419600" cy="1276350"/>
            <wp:effectExtent l="0" t="0" r="0" b="0"/>
            <wp:docPr id="4" name="Εικόνα 4" descr="ΔΡΙΒΑΚΟΣ-ΚΑΤΣΙΝΑΣ 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ΡΙΒΑΚΟΣ-ΚΑΤΣΙΝΑΣ ΣΦΡΑΓΙΔ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058" w:rsidRPr="00F03E5E" w:rsidSect="005202F6">
      <w:footerReference w:type="even" r:id="rId13"/>
      <w:footerReference w:type="default" r:id="rId14"/>
      <w:pgSz w:w="11906" w:h="16838"/>
      <w:pgMar w:top="680" w:right="1134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79" w:rsidRDefault="00881A79">
      <w:r>
        <w:separator/>
      </w:r>
    </w:p>
  </w:endnote>
  <w:endnote w:type="continuationSeparator" w:id="0">
    <w:p w:rsidR="00881A79" w:rsidRDefault="008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70" w:rsidRDefault="00B06270" w:rsidP="00BF09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270" w:rsidRDefault="00B06270" w:rsidP="00C171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70" w:rsidRDefault="00B06270" w:rsidP="00BF09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2F6">
      <w:rPr>
        <w:rStyle w:val="a5"/>
        <w:noProof/>
      </w:rPr>
      <w:t>1</w:t>
    </w:r>
    <w:r>
      <w:rPr>
        <w:rStyle w:val="a5"/>
      </w:rPr>
      <w:fldChar w:fldCharType="end"/>
    </w:r>
  </w:p>
  <w:p w:rsidR="00B06270" w:rsidRPr="009A2F27" w:rsidRDefault="00B06270" w:rsidP="00C171ED">
    <w:pPr>
      <w:pBdr>
        <w:top w:val="single" w:sz="4" w:space="1" w:color="auto"/>
      </w:pBdr>
      <w:ind w:right="360"/>
      <w:jc w:val="both"/>
      <w:rPr>
        <w:b/>
        <w:sz w:val="20"/>
        <w:szCs w:val="20"/>
      </w:rPr>
    </w:pPr>
    <w:r w:rsidRPr="009A2F27">
      <w:rPr>
        <w:b/>
        <w:sz w:val="20"/>
        <w:szCs w:val="20"/>
      </w:rPr>
      <w:t xml:space="preserve">     2ας Μεραρχίας 18, Τ.Κ.: 185 35, Πειραιάς, </w:t>
    </w:r>
    <w:r w:rsidR="004A61E6">
      <w:rPr>
        <w:b/>
        <w:noProof/>
        <w:sz w:val="20"/>
        <w:szCs w:val="20"/>
      </w:rPr>
      <w:drawing>
        <wp:inline distT="0" distB="0" distL="0" distR="0" wp14:anchorId="00D3EDFE" wp14:editId="5D5DE97C">
          <wp:extent cx="152400" cy="152400"/>
          <wp:effectExtent l="0" t="0" r="0" b="0"/>
          <wp:docPr id="8" name="Εικόνα 8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F27">
      <w:rPr>
        <w:b/>
        <w:sz w:val="20"/>
        <w:szCs w:val="20"/>
      </w:rPr>
      <w:t xml:space="preserve"> 2104191393, </w:t>
    </w:r>
    <w:r w:rsidR="004A61E6">
      <w:rPr>
        <w:b/>
        <w:noProof/>
        <w:sz w:val="20"/>
        <w:szCs w:val="20"/>
      </w:rPr>
      <w:drawing>
        <wp:inline distT="0" distB="0" distL="0" distR="0" wp14:anchorId="76D32D6F" wp14:editId="1E82FC81">
          <wp:extent cx="152400" cy="152400"/>
          <wp:effectExtent l="0" t="0" r="0" b="0"/>
          <wp:docPr id="9" name="Εικόνα 9" descr="fa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x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F27">
      <w:rPr>
        <w:b/>
        <w:sz w:val="20"/>
        <w:szCs w:val="20"/>
      </w:rPr>
      <w:t xml:space="preserve"> 2104227495, </w:t>
    </w:r>
    <w:r w:rsidR="004A61E6">
      <w:rPr>
        <w:b/>
        <w:noProof/>
        <w:sz w:val="20"/>
        <w:szCs w:val="20"/>
      </w:rPr>
      <w:drawing>
        <wp:inline distT="0" distB="0" distL="0" distR="0" wp14:anchorId="221D9A09" wp14:editId="64AB1572">
          <wp:extent cx="180975" cy="152400"/>
          <wp:effectExtent l="0" t="0" r="0" b="0"/>
          <wp:docPr id="10" name="Εικόνα 10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F27">
      <w:rPr>
        <w:b/>
        <w:sz w:val="20"/>
        <w:szCs w:val="20"/>
      </w:rPr>
      <w:t xml:space="preserve"> </w:t>
    </w:r>
    <w:proofErr w:type="spellStart"/>
    <w:r w:rsidRPr="009A2F27">
      <w:rPr>
        <w:b/>
        <w:sz w:val="20"/>
        <w:szCs w:val="20"/>
        <w:lang w:val="de-DE"/>
      </w:rPr>
      <w:t>info</w:t>
    </w:r>
    <w:proofErr w:type="spellEnd"/>
    <w:r w:rsidRPr="009A2F27">
      <w:rPr>
        <w:b/>
        <w:sz w:val="20"/>
        <w:szCs w:val="20"/>
      </w:rPr>
      <w:t>@</w:t>
    </w:r>
    <w:proofErr w:type="spellStart"/>
    <w:r w:rsidRPr="009A2F27">
      <w:rPr>
        <w:b/>
        <w:sz w:val="20"/>
        <w:szCs w:val="20"/>
        <w:lang w:val="de-DE"/>
      </w:rPr>
      <w:t>poepls</w:t>
    </w:r>
    <w:proofErr w:type="spellEnd"/>
    <w:r w:rsidRPr="009A2F27">
      <w:rPr>
        <w:b/>
        <w:sz w:val="20"/>
        <w:szCs w:val="20"/>
      </w:rPr>
      <w:t>.</w:t>
    </w:r>
    <w:proofErr w:type="spellStart"/>
    <w:r w:rsidRPr="009A2F27">
      <w:rPr>
        <w:b/>
        <w:sz w:val="20"/>
        <w:szCs w:val="20"/>
        <w:lang w:val="de-DE"/>
      </w:rPr>
      <w:t>gr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79" w:rsidRDefault="00881A79">
      <w:r>
        <w:separator/>
      </w:r>
    </w:p>
  </w:footnote>
  <w:footnote w:type="continuationSeparator" w:id="0">
    <w:p w:rsidR="00881A79" w:rsidRDefault="0088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434"/>
    <w:multiLevelType w:val="hybridMultilevel"/>
    <w:tmpl w:val="BA9EF2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E491D"/>
    <w:multiLevelType w:val="multilevel"/>
    <w:tmpl w:val="2300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DAF"/>
    <w:multiLevelType w:val="hybridMultilevel"/>
    <w:tmpl w:val="3C6A13B4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2AA2B58"/>
    <w:multiLevelType w:val="hybridMultilevel"/>
    <w:tmpl w:val="237EEA38"/>
    <w:lvl w:ilvl="0" w:tplc="040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23E70D0B"/>
    <w:multiLevelType w:val="hybridMultilevel"/>
    <w:tmpl w:val="416A0702"/>
    <w:lvl w:ilvl="0" w:tplc="B1523F64">
      <w:numFmt w:val="bullet"/>
      <w:lvlText w:val="-"/>
      <w:lvlJc w:val="left"/>
      <w:pPr>
        <w:tabs>
          <w:tab w:val="num" w:pos="4995"/>
        </w:tabs>
        <w:ind w:left="499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035"/>
        </w:tabs>
        <w:ind w:left="100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755"/>
        </w:tabs>
        <w:ind w:left="10755" w:hanging="360"/>
      </w:pPr>
      <w:rPr>
        <w:rFonts w:ascii="Wingdings" w:hAnsi="Wingdings" w:hint="default"/>
      </w:rPr>
    </w:lvl>
  </w:abstractNum>
  <w:abstractNum w:abstractNumId="5">
    <w:nsid w:val="24BA3187"/>
    <w:multiLevelType w:val="hybridMultilevel"/>
    <w:tmpl w:val="96F4B232"/>
    <w:lvl w:ilvl="0" w:tplc="0408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6">
    <w:nsid w:val="2877074E"/>
    <w:multiLevelType w:val="hybridMultilevel"/>
    <w:tmpl w:val="CD9C69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4192"/>
    <w:multiLevelType w:val="hybridMultilevel"/>
    <w:tmpl w:val="8E82AA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A3776"/>
    <w:multiLevelType w:val="hybridMultilevel"/>
    <w:tmpl w:val="DB584A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B7EAD"/>
    <w:multiLevelType w:val="hybridMultilevel"/>
    <w:tmpl w:val="B4FCBA5E"/>
    <w:lvl w:ilvl="0" w:tplc="F84AC9A8">
      <w:start w:val="1"/>
      <w:numFmt w:val="decimal"/>
      <w:lvlText w:val="%1."/>
      <w:lvlJc w:val="left"/>
      <w:pPr>
        <w:tabs>
          <w:tab w:val="num" w:pos="327"/>
        </w:tabs>
        <w:ind w:left="327" w:hanging="6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0">
    <w:nsid w:val="52CF17DA"/>
    <w:multiLevelType w:val="hybridMultilevel"/>
    <w:tmpl w:val="6974FDD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2FD0794"/>
    <w:multiLevelType w:val="hybridMultilevel"/>
    <w:tmpl w:val="BE565AE0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A1349D1"/>
    <w:multiLevelType w:val="hybridMultilevel"/>
    <w:tmpl w:val="4AD2C4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25B0"/>
    <w:multiLevelType w:val="hybridMultilevel"/>
    <w:tmpl w:val="1674D50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88D0AB0"/>
    <w:multiLevelType w:val="hybridMultilevel"/>
    <w:tmpl w:val="7D0C9AA0"/>
    <w:lvl w:ilvl="0" w:tplc="0408000F">
      <w:start w:val="1"/>
      <w:numFmt w:val="decimal"/>
      <w:lvlText w:val="%1."/>
      <w:lvlJc w:val="left"/>
      <w:pPr>
        <w:tabs>
          <w:tab w:val="num" w:pos="175"/>
        </w:tabs>
        <w:ind w:left="1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895"/>
        </w:tabs>
        <w:ind w:left="8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35"/>
        </w:tabs>
        <w:ind w:left="23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55"/>
        </w:tabs>
        <w:ind w:left="30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75"/>
        </w:tabs>
        <w:ind w:left="37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95"/>
        </w:tabs>
        <w:ind w:left="44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15"/>
        </w:tabs>
        <w:ind w:left="52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35"/>
        </w:tabs>
        <w:ind w:left="5935" w:hanging="180"/>
      </w:pPr>
    </w:lvl>
  </w:abstractNum>
  <w:abstractNum w:abstractNumId="15">
    <w:nsid w:val="78B92ED2"/>
    <w:multiLevelType w:val="hybridMultilevel"/>
    <w:tmpl w:val="D4B0FD40"/>
    <w:lvl w:ilvl="0" w:tplc="0408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>
    <w:nsid w:val="7ACF3D3D"/>
    <w:multiLevelType w:val="hybridMultilevel"/>
    <w:tmpl w:val="27E4D7CC"/>
    <w:lvl w:ilvl="0" w:tplc="6B08A4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640A9"/>
    <w:multiLevelType w:val="hybridMultilevel"/>
    <w:tmpl w:val="A6CA3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2"/>
    <w:rsid w:val="0000287A"/>
    <w:rsid w:val="00004021"/>
    <w:rsid w:val="00004D1A"/>
    <w:rsid w:val="0000612A"/>
    <w:rsid w:val="0000757A"/>
    <w:rsid w:val="00010EAB"/>
    <w:rsid w:val="00010EC5"/>
    <w:rsid w:val="00014729"/>
    <w:rsid w:val="0001725C"/>
    <w:rsid w:val="0002062C"/>
    <w:rsid w:val="0002359C"/>
    <w:rsid w:val="00023FEB"/>
    <w:rsid w:val="000253BC"/>
    <w:rsid w:val="000304E2"/>
    <w:rsid w:val="000327A3"/>
    <w:rsid w:val="000352C7"/>
    <w:rsid w:val="00040B6D"/>
    <w:rsid w:val="00041192"/>
    <w:rsid w:val="00051483"/>
    <w:rsid w:val="000535C1"/>
    <w:rsid w:val="00054D89"/>
    <w:rsid w:val="00055BB9"/>
    <w:rsid w:val="00060E58"/>
    <w:rsid w:val="0006141F"/>
    <w:rsid w:val="00065DC0"/>
    <w:rsid w:val="00071D9F"/>
    <w:rsid w:val="0007322E"/>
    <w:rsid w:val="00073C3C"/>
    <w:rsid w:val="0007540B"/>
    <w:rsid w:val="00076658"/>
    <w:rsid w:val="00091EB4"/>
    <w:rsid w:val="000A25A3"/>
    <w:rsid w:val="000A3F59"/>
    <w:rsid w:val="000A5C32"/>
    <w:rsid w:val="000B2588"/>
    <w:rsid w:val="000B5226"/>
    <w:rsid w:val="000B6E84"/>
    <w:rsid w:val="000B7242"/>
    <w:rsid w:val="000C1650"/>
    <w:rsid w:val="000D180C"/>
    <w:rsid w:val="000D5165"/>
    <w:rsid w:val="000E0B8A"/>
    <w:rsid w:val="000E18D7"/>
    <w:rsid w:val="000E28BA"/>
    <w:rsid w:val="000E45AA"/>
    <w:rsid w:val="000E49C5"/>
    <w:rsid w:val="000F4820"/>
    <w:rsid w:val="000F4948"/>
    <w:rsid w:val="000F5ACB"/>
    <w:rsid w:val="000F7949"/>
    <w:rsid w:val="001034D3"/>
    <w:rsid w:val="00104F98"/>
    <w:rsid w:val="00105661"/>
    <w:rsid w:val="00107519"/>
    <w:rsid w:val="001102CF"/>
    <w:rsid w:val="0012060A"/>
    <w:rsid w:val="001259A7"/>
    <w:rsid w:val="001406E5"/>
    <w:rsid w:val="00141022"/>
    <w:rsid w:val="001470EA"/>
    <w:rsid w:val="00162298"/>
    <w:rsid w:val="00163948"/>
    <w:rsid w:val="001705C9"/>
    <w:rsid w:val="00177A3D"/>
    <w:rsid w:val="001808F5"/>
    <w:rsid w:val="0018715A"/>
    <w:rsid w:val="00191320"/>
    <w:rsid w:val="00191F7E"/>
    <w:rsid w:val="00192845"/>
    <w:rsid w:val="00194490"/>
    <w:rsid w:val="00195E7F"/>
    <w:rsid w:val="00196C2F"/>
    <w:rsid w:val="001A0FF9"/>
    <w:rsid w:val="001A7CE1"/>
    <w:rsid w:val="001C0A04"/>
    <w:rsid w:val="001C1636"/>
    <w:rsid w:val="001D0CB6"/>
    <w:rsid w:val="001D4B14"/>
    <w:rsid w:val="001D5286"/>
    <w:rsid w:val="001E468A"/>
    <w:rsid w:val="001E7A4D"/>
    <w:rsid w:val="001F437C"/>
    <w:rsid w:val="00202E2B"/>
    <w:rsid w:val="002057EA"/>
    <w:rsid w:val="0020792C"/>
    <w:rsid w:val="00212FFB"/>
    <w:rsid w:val="002148F0"/>
    <w:rsid w:val="00216C1D"/>
    <w:rsid w:val="00221CEF"/>
    <w:rsid w:val="00224836"/>
    <w:rsid w:val="00226F62"/>
    <w:rsid w:val="0023011E"/>
    <w:rsid w:val="00230CB8"/>
    <w:rsid w:val="00236A6F"/>
    <w:rsid w:val="002371F2"/>
    <w:rsid w:val="0025615B"/>
    <w:rsid w:val="0026020E"/>
    <w:rsid w:val="0026312D"/>
    <w:rsid w:val="002640E6"/>
    <w:rsid w:val="002667A3"/>
    <w:rsid w:val="00266A8C"/>
    <w:rsid w:val="0026709E"/>
    <w:rsid w:val="0027118A"/>
    <w:rsid w:val="00273F3C"/>
    <w:rsid w:val="002835A5"/>
    <w:rsid w:val="00283DA4"/>
    <w:rsid w:val="00284D92"/>
    <w:rsid w:val="00287642"/>
    <w:rsid w:val="002954A8"/>
    <w:rsid w:val="00296EF8"/>
    <w:rsid w:val="002A24D8"/>
    <w:rsid w:val="002A2EC3"/>
    <w:rsid w:val="002A4CF5"/>
    <w:rsid w:val="002A55E9"/>
    <w:rsid w:val="002B0058"/>
    <w:rsid w:val="002B00A6"/>
    <w:rsid w:val="002B2D36"/>
    <w:rsid w:val="002B4901"/>
    <w:rsid w:val="002B4F24"/>
    <w:rsid w:val="002B7BBA"/>
    <w:rsid w:val="002C0D67"/>
    <w:rsid w:val="002C1EB7"/>
    <w:rsid w:val="002C3CE4"/>
    <w:rsid w:val="002C4355"/>
    <w:rsid w:val="002C5D1D"/>
    <w:rsid w:val="002D272B"/>
    <w:rsid w:val="002D5652"/>
    <w:rsid w:val="002D686C"/>
    <w:rsid w:val="002D6ACB"/>
    <w:rsid w:val="002D7712"/>
    <w:rsid w:val="002E1397"/>
    <w:rsid w:val="002E6853"/>
    <w:rsid w:val="002E69F1"/>
    <w:rsid w:val="002F0220"/>
    <w:rsid w:val="002F61AA"/>
    <w:rsid w:val="002F66FB"/>
    <w:rsid w:val="002F67E2"/>
    <w:rsid w:val="0030689C"/>
    <w:rsid w:val="00310A64"/>
    <w:rsid w:val="003126CD"/>
    <w:rsid w:val="00313C68"/>
    <w:rsid w:val="00315B94"/>
    <w:rsid w:val="003171A8"/>
    <w:rsid w:val="0032328D"/>
    <w:rsid w:val="003276BC"/>
    <w:rsid w:val="00330790"/>
    <w:rsid w:val="003412D7"/>
    <w:rsid w:val="00352454"/>
    <w:rsid w:val="00361939"/>
    <w:rsid w:val="00380CE0"/>
    <w:rsid w:val="003832C5"/>
    <w:rsid w:val="00384669"/>
    <w:rsid w:val="00385651"/>
    <w:rsid w:val="00387097"/>
    <w:rsid w:val="003875FB"/>
    <w:rsid w:val="003902A3"/>
    <w:rsid w:val="003921EB"/>
    <w:rsid w:val="003A0BF1"/>
    <w:rsid w:val="003B6F52"/>
    <w:rsid w:val="003B71A5"/>
    <w:rsid w:val="003C103F"/>
    <w:rsid w:val="003C4384"/>
    <w:rsid w:val="003C63BE"/>
    <w:rsid w:val="003C706A"/>
    <w:rsid w:val="003D1189"/>
    <w:rsid w:val="003D7BAA"/>
    <w:rsid w:val="003E3FE5"/>
    <w:rsid w:val="003E6F99"/>
    <w:rsid w:val="003E7CDC"/>
    <w:rsid w:val="003F37F2"/>
    <w:rsid w:val="003F5429"/>
    <w:rsid w:val="003F6399"/>
    <w:rsid w:val="003F6F6F"/>
    <w:rsid w:val="00405095"/>
    <w:rsid w:val="0041094D"/>
    <w:rsid w:val="00413064"/>
    <w:rsid w:val="00414C41"/>
    <w:rsid w:val="00422179"/>
    <w:rsid w:val="004321B5"/>
    <w:rsid w:val="00434F21"/>
    <w:rsid w:val="004406C8"/>
    <w:rsid w:val="004418AB"/>
    <w:rsid w:val="00441C97"/>
    <w:rsid w:val="004446EC"/>
    <w:rsid w:val="004605F2"/>
    <w:rsid w:val="00466428"/>
    <w:rsid w:val="00475230"/>
    <w:rsid w:val="004769BF"/>
    <w:rsid w:val="00484B0C"/>
    <w:rsid w:val="00490A62"/>
    <w:rsid w:val="0049190D"/>
    <w:rsid w:val="00491B5D"/>
    <w:rsid w:val="00493F0E"/>
    <w:rsid w:val="00495E45"/>
    <w:rsid w:val="004A61E6"/>
    <w:rsid w:val="004A7993"/>
    <w:rsid w:val="004B1470"/>
    <w:rsid w:val="004C05B4"/>
    <w:rsid w:val="004C1306"/>
    <w:rsid w:val="004C2700"/>
    <w:rsid w:val="004D14BC"/>
    <w:rsid w:val="004D253A"/>
    <w:rsid w:val="004E2614"/>
    <w:rsid w:val="004E3940"/>
    <w:rsid w:val="004E7F40"/>
    <w:rsid w:val="004F2DBE"/>
    <w:rsid w:val="004F3867"/>
    <w:rsid w:val="004F4991"/>
    <w:rsid w:val="004F7E17"/>
    <w:rsid w:val="005019CF"/>
    <w:rsid w:val="005024FF"/>
    <w:rsid w:val="005026C7"/>
    <w:rsid w:val="005039F9"/>
    <w:rsid w:val="005072CF"/>
    <w:rsid w:val="00512E68"/>
    <w:rsid w:val="005202F6"/>
    <w:rsid w:val="0052338F"/>
    <w:rsid w:val="00531292"/>
    <w:rsid w:val="0053732B"/>
    <w:rsid w:val="005470F4"/>
    <w:rsid w:val="00552E50"/>
    <w:rsid w:val="00553A20"/>
    <w:rsid w:val="00556D26"/>
    <w:rsid w:val="0055799A"/>
    <w:rsid w:val="00560DEF"/>
    <w:rsid w:val="005651DB"/>
    <w:rsid w:val="0056653F"/>
    <w:rsid w:val="00567900"/>
    <w:rsid w:val="00570558"/>
    <w:rsid w:val="005742E8"/>
    <w:rsid w:val="005751A5"/>
    <w:rsid w:val="005818A3"/>
    <w:rsid w:val="00581EA3"/>
    <w:rsid w:val="00587F0C"/>
    <w:rsid w:val="00592AC1"/>
    <w:rsid w:val="00592EFA"/>
    <w:rsid w:val="005A003B"/>
    <w:rsid w:val="005A0610"/>
    <w:rsid w:val="005A1E86"/>
    <w:rsid w:val="005B1997"/>
    <w:rsid w:val="005B1CF0"/>
    <w:rsid w:val="005B2210"/>
    <w:rsid w:val="005B38D3"/>
    <w:rsid w:val="005C4332"/>
    <w:rsid w:val="005C5E16"/>
    <w:rsid w:val="005C6DFD"/>
    <w:rsid w:val="005D0D8F"/>
    <w:rsid w:val="005E09F7"/>
    <w:rsid w:val="005E0B0C"/>
    <w:rsid w:val="005E12D5"/>
    <w:rsid w:val="005E3DCC"/>
    <w:rsid w:val="005E56D3"/>
    <w:rsid w:val="005E5DA0"/>
    <w:rsid w:val="005E64BD"/>
    <w:rsid w:val="005F2385"/>
    <w:rsid w:val="005F46EB"/>
    <w:rsid w:val="006004EE"/>
    <w:rsid w:val="006139ED"/>
    <w:rsid w:val="00615C40"/>
    <w:rsid w:val="006160DC"/>
    <w:rsid w:val="00616152"/>
    <w:rsid w:val="00621687"/>
    <w:rsid w:val="00626D4B"/>
    <w:rsid w:val="00627F74"/>
    <w:rsid w:val="00634C5C"/>
    <w:rsid w:val="0063782B"/>
    <w:rsid w:val="0064431B"/>
    <w:rsid w:val="00645D97"/>
    <w:rsid w:val="00654248"/>
    <w:rsid w:val="00656096"/>
    <w:rsid w:val="00673633"/>
    <w:rsid w:val="006759A0"/>
    <w:rsid w:val="00675B33"/>
    <w:rsid w:val="006822F2"/>
    <w:rsid w:val="00682EF5"/>
    <w:rsid w:val="00683591"/>
    <w:rsid w:val="00686ABA"/>
    <w:rsid w:val="00691CA4"/>
    <w:rsid w:val="00691E7F"/>
    <w:rsid w:val="00693D5E"/>
    <w:rsid w:val="00695001"/>
    <w:rsid w:val="00696189"/>
    <w:rsid w:val="006A0056"/>
    <w:rsid w:val="006A2E60"/>
    <w:rsid w:val="006B48D5"/>
    <w:rsid w:val="006B633C"/>
    <w:rsid w:val="006B7308"/>
    <w:rsid w:val="006C2C93"/>
    <w:rsid w:val="006C3101"/>
    <w:rsid w:val="006C57C4"/>
    <w:rsid w:val="006D21CD"/>
    <w:rsid w:val="006D2218"/>
    <w:rsid w:val="006D2440"/>
    <w:rsid w:val="006D3A5C"/>
    <w:rsid w:val="006D55CD"/>
    <w:rsid w:val="006E2D3F"/>
    <w:rsid w:val="006E3CE3"/>
    <w:rsid w:val="006F6462"/>
    <w:rsid w:val="006F7B1D"/>
    <w:rsid w:val="0070060A"/>
    <w:rsid w:val="00703B2A"/>
    <w:rsid w:val="0070481D"/>
    <w:rsid w:val="00706679"/>
    <w:rsid w:val="00712326"/>
    <w:rsid w:val="0071361F"/>
    <w:rsid w:val="0071575F"/>
    <w:rsid w:val="00716A4B"/>
    <w:rsid w:val="00717D47"/>
    <w:rsid w:val="0072677B"/>
    <w:rsid w:val="007303FA"/>
    <w:rsid w:val="007310EB"/>
    <w:rsid w:val="007330CE"/>
    <w:rsid w:val="00736F15"/>
    <w:rsid w:val="00737923"/>
    <w:rsid w:val="00741722"/>
    <w:rsid w:val="007419BD"/>
    <w:rsid w:val="007421FF"/>
    <w:rsid w:val="00745BF5"/>
    <w:rsid w:val="0075345E"/>
    <w:rsid w:val="0075516A"/>
    <w:rsid w:val="007551F8"/>
    <w:rsid w:val="0075776E"/>
    <w:rsid w:val="00763113"/>
    <w:rsid w:val="0076554D"/>
    <w:rsid w:val="0076629E"/>
    <w:rsid w:val="0077418D"/>
    <w:rsid w:val="007753EE"/>
    <w:rsid w:val="00776287"/>
    <w:rsid w:val="00781224"/>
    <w:rsid w:val="00782C98"/>
    <w:rsid w:val="00782D85"/>
    <w:rsid w:val="00782E8C"/>
    <w:rsid w:val="00786B01"/>
    <w:rsid w:val="007929FD"/>
    <w:rsid w:val="00792DEC"/>
    <w:rsid w:val="007945A5"/>
    <w:rsid w:val="00796329"/>
    <w:rsid w:val="007B2F3D"/>
    <w:rsid w:val="007D09C8"/>
    <w:rsid w:val="007D2A24"/>
    <w:rsid w:val="007D2E46"/>
    <w:rsid w:val="007E7561"/>
    <w:rsid w:val="007F1555"/>
    <w:rsid w:val="007F45DD"/>
    <w:rsid w:val="00801599"/>
    <w:rsid w:val="0080340D"/>
    <w:rsid w:val="00804986"/>
    <w:rsid w:val="00812FDF"/>
    <w:rsid w:val="00824DA5"/>
    <w:rsid w:val="00847373"/>
    <w:rsid w:val="00860B02"/>
    <w:rsid w:val="00860F65"/>
    <w:rsid w:val="00862CA3"/>
    <w:rsid w:val="00866755"/>
    <w:rsid w:val="00870153"/>
    <w:rsid w:val="00872B63"/>
    <w:rsid w:val="00881A79"/>
    <w:rsid w:val="0088439D"/>
    <w:rsid w:val="008846CF"/>
    <w:rsid w:val="008848E1"/>
    <w:rsid w:val="00891F8E"/>
    <w:rsid w:val="008933BE"/>
    <w:rsid w:val="0089640C"/>
    <w:rsid w:val="008967AE"/>
    <w:rsid w:val="00897166"/>
    <w:rsid w:val="00897D1B"/>
    <w:rsid w:val="008A1F65"/>
    <w:rsid w:val="008A31EB"/>
    <w:rsid w:val="008A6333"/>
    <w:rsid w:val="008B0FEE"/>
    <w:rsid w:val="008B65A7"/>
    <w:rsid w:val="008C32DF"/>
    <w:rsid w:val="008D5C47"/>
    <w:rsid w:val="008E3E7F"/>
    <w:rsid w:val="008F043D"/>
    <w:rsid w:val="00907D15"/>
    <w:rsid w:val="00917B30"/>
    <w:rsid w:val="00920278"/>
    <w:rsid w:val="00920909"/>
    <w:rsid w:val="00921A95"/>
    <w:rsid w:val="00923930"/>
    <w:rsid w:val="00924E1E"/>
    <w:rsid w:val="00925016"/>
    <w:rsid w:val="0092631F"/>
    <w:rsid w:val="009266F5"/>
    <w:rsid w:val="00930B3E"/>
    <w:rsid w:val="00931C4A"/>
    <w:rsid w:val="00932A4B"/>
    <w:rsid w:val="009339F7"/>
    <w:rsid w:val="009342BF"/>
    <w:rsid w:val="00937240"/>
    <w:rsid w:val="0094190C"/>
    <w:rsid w:val="00946FF0"/>
    <w:rsid w:val="00947D32"/>
    <w:rsid w:val="0095166D"/>
    <w:rsid w:val="009549A1"/>
    <w:rsid w:val="00957271"/>
    <w:rsid w:val="00960DC6"/>
    <w:rsid w:val="00962934"/>
    <w:rsid w:val="00963566"/>
    <w:rsid w:val="00966D3D"/>
    <w:rsid w:val="0096757F"/>
    <w:rsid w:val="009709ED"/>
    <w:rsid w:val="0098178B"/>
    <w:rsid w:val="00984FF6"/>
    <w:rsid w:val="00987E1C"/>
    <w:rsid w:val="009939BE"/>
    <w:rsid w:val="00995DA2"/>
    <w:rsid w:val="009A2F27"/>
    <w:rsid w:val="009A643B"/>
    <w:rsid w:val="009B31F7"/>
    <w:rsid w:val="009B60B6"/>
    <w:rsid w:val="009C7741"/>
    <w:rsid w:val="009D15B1"/>
    <w:rsid w:val="009D5E55"/>
    <w:rsid w:val="009E1071"/>
    <w:rsid w:val="009E5A70"/>
    <w:rsid w:val="009F22CF"/>
    <w:rsid w:val="00A007FF"/>
    <w:rsid w:val="00A03FC9"/>
    <w:rsid w:val="00A1021C"/>
    <w:rsid w:val="00A11C06"/>
    <w:rsid w:val="00A16DCF"/>
    <w:rsid w:val="00A243EC"/>
    <w:rsid w:val="00A2723A"/>
    <w:rsid w:val="00A31E8D"/>
    <w:rsid w:val="00A321A1"/>
    <w:rsid w:val="00A356FF"/>
    <w:rsid w:val="00A3685E"/>
    <w:rsid w:val="00A37BAC"/>
    <w:rsid w:val="00A4085F"/>
    <w:rsid w:val="00A475E0"/>
    <w:rsid w:val="00A47D20"/>
    <w:rsid w:val="00A529E6"/>
    <w:rsid w:val="00A57FA2"/>
    <w:rsid w:val="00A6235A"/>
    <w:rsid w:val="00A65991"/>
    <w:rsid w:val="00A71384"/>
    <w:rsid w:val="00A718CE"/>
    <w:rsid w:val="00A733E3"/>
    <w:rsid w:val="00A76846"/>
    <w:rsid w:val="00A84812"/>
    <w:rsid w:val="00A84F6B"/>
    <w:rsid w:val="00A85A55"/>
    <w:rsid w:val="00A86E31"/>
    <w:rsid w:val="00A86E49"/>
    <w:rsid w:val="00A9475E"/>
    <w:rsid w:val="00A957BE"/>
    <w:rsid w:val="00AA0063"/>
    <w:rsid w:val="00AA2DD1"/>
    <w:rsid w:val="00AA518F"/>
    <w:rsid w:val="00AA6520"/>
    <w:rsid w:val="00AB7586"/>
    <w:rsid w:val="00AC1338"/>
    <w:rsid w:val="00AC13C8"/>
    <w:rsid w:val="00AC3CC6"/>
    <w:rsid w:val="00AC5271"/>
    <w:rsid w:val="00AD2716"/>
    <w:rsid w:val="00AD5000"/>
    <w:rsid w:val="00AD551A"/>
    <w:rsid w:val="00AE4D11"/>
    <w:rsid w:val="00AE7EC3"/>
    <w:rsid w:val="00AF3B7D"/>
    <w:rsid w:val="00AF49EF"/>
    <w:rsid w:val="00AF5D06"/>
    <w:rsid w:val="00AF717F"/>
    <w:rsid w:val="00AF7227"/>
    <w:rsid w:val="00B014C4"/>
    <w:rsid w:val="00B02180"/>
    <w:rsid w:val="00B050AF"/>
    <w:rsid w:val="00B06270"/>
    <w:rsid w:val="00B10415"/>
    <w:rsid w:val="00B12AC3"/>
    <w:rsid w:val="00B13CBA"/>
    <w:rsid w:val="00B151B5"/>
    <w:rsid w:val="00B15E85"/>
    <w:rsid w:val="00B23011"/>
    <w:rsid w:val="00B2400C"/>
    <w:rsid w:val="00B25B78"/>
    <w:rsid w:val="00B2660D"/>
    <w:rsid w:val="00B34105"/>
    <w:rsid w:val="00B50FC0"/>
    <w:rsid w:val="00B722D5"/>
    <w:rsid w:val="00B723A4"/>
    <w:rsid w:val="00B86244"/>
    <w:rsid w:val="00B93497"/>
    <w:rsid w:val="00B97768"/>
    <w:rsid w:val="00BA6A00"/>
    <w:rsid w:val="00BA7873"/>
    <w:rsid w:val="00BA7AA5"/>
    <w:rsid w:val="00BB185D"/>
    <w:rsid w:val="00BB5DD3"/>
    <w:rsid w:val="00BB6037"/>
    <w:rsid w:val="00BB618D"/>
    <w:rsid w:val="00BC3924"/>
    <w:rsid w:val="00BD512B"/>
    <w:rsid w:val="00BD5604"/>
    <w:rsid w:val="00BD58AF"/>
    <w:rsid w:val="00BD5D12"/>
    <w:rsid w:val="00BD7F00"/>
    <w:rsid w:val="00BF07F8"/>
    <w:rsid w:val="00BF09BF"/>
    <w:rsid w:val="00BF1B3D"/>
    <w:rsid w:val="00BF3B19"/>
    <w:rsid w:val="00C00895"/>
    <w:rsid w:val="00C012CB"/>
    <w:rsid w:val="00C05953"/>
    <w:rsid w:val="00C10C92"/>
    <w:rsid w:val="00C10E52"/>
    <w:rsid w:val="00C11FC8"/>
    <w:rsid w:val="00C171ED"/>
    <w:rsid w:val="00C22069"/>
    <w:rsid w:val="00C22428"/>
    <w:rsid w:val="00C2298B"/>
    <w:rsid w:val="00C31F1A"/>
    <w:rsid w:val="00C40E90"/>
    <w:rsid w:val="00C41A53"/>
    <w:rsid w:val="00C52C39"/>
    <w:rsid w:val="00C60E54"/>
    <w:rsid w:val="00C632CC"/>
    <w:rsid w:val="00C6388F"/>
    <w:rsid w:val="00C64CC6"/>
    <w:rsid w:val="00C66FF5"/>
    <w:rsid w:val="00C71CD8"/>
    <w:rsid w:val="00C825B8"/>
    <w:rsid w:val="00C8703F"/>
    <w:rsid w:val="00C93B72"/>
    <w:rsid w:val="00C97D38"/>
    <w:rsid w:val="00CA4404"/>
    <w:rsid w:val="00CB4999"/>
    <w:rsid w:val="00CB7A5E"/>
    <w:rsid w:val="00CC43CD"/>
    <w:rsid w:val="00CC7766"/>
    <w:rsid w:val="00CD16DF"/>
    <w:rsid w:val="00CD2827"/>
    <w:rsid w:val="00CD4C89"/>
    <w:rsid w:val="00CD5DC5"/>
    <w:rsid w:val="00CD7070"/>
    <w:rsid w:val="00CD73B8"/>
    <w:rsid w:val="00CE4C6B"/>
    <w:rsid w:val="00CE4CFE"/>
    <w:rsid w:val="00CF347B"/>
    <w:rsid w:val="00CF5165"/>
    <w:rsid w:val="00CF7CCE"/>
    <w:rsid w:val="00D03012"/>
    <w:rsid w:val="00D040CB"/>
    <w:rsid w:val="00D06405"/>
    <w:rsid w:val="00D110DC"/>
    <w:rsid w:val="00D11F05"/>
    <w:rsid w:val="00D1553D"/>
    <w:rsid w:val="00D314D4"/>
    <w:rsid w:val="00D34E80"/>
    <w:rsid w:val="00D43D38"/>
    <w:rsid w:val="00D44E28"/>
    <w:rsid w:val="00D45663"/>
    <w:rsid w:val="00D45B16"/>
    <w:rsid w:val="00D504BD"/>
    <w:rsid w:val="00D515AA"/>
    <w:rsid w:val="00D53BC0"/>
    <w:rsid w:val="00D5409F"/>
    <w:rsid w:val="00D5450F"/>
    <w:rsid w:val="00D55269"/>
    <w:rsid w:val="00D56641"/>
    <w:rsid w:val="00D60472"/>
    <w:rsid w:val="00D60940"/>
    <w:rsid w:val="00D67789"/>
    <w:rsid w:val="00D6781F"/>
    <w:rsid w:val="00D815EB"/>
    <w:rsid w:val="00D82AA8"/>
    <w:rsid w:val="00D8597E"/>
    <w:rsid w:val="00D85E41"/>
    <w:rsid w:val="00D85F71"/>
    <w:rsid w:val="00D86DBA"/>
    <w:rsid w:val="00D96618"/>
    <w:rsid w:val="00D97716"/>
    <w:rsid w:val="00DA1F1E"/>
    <w:rsid w:val="00DA707B"/>
    <w:rsid w:val="00DB0F66"/>
    <w:rsid w:val="00DC2F29"/>
    <w:rsid w:val="00DC35DA"/>
    <w:rsid w:val="00DC3D2E"/>
    <w:rsid w:val="00DC3D8D"/>
    <w:rsid w:val="00DC5EE7"/>
    <w:rsid w:val="00DD178C"/>
    <w:rsid w:val="00DD3B2C"/>
    <w:rsid w:val="00DE227B"/>
    <w:rsid w:val="00DE3BB1"/>
    <w:rsid w:val="00DE5C16"/>
    <w:rsid w:val="00DE6353"/>
    <w:rsid w:val="00DF78A6"/>
    <w:rsid w:val="00E012AC"/>
    <w:rsid w:val="00E018F4"/>
    <w:rsid w:val="00E04614"/>
    <w:rsid w:val="00E06493"/>
    <w:rsid w:val="00E11AD2"/>
    <w:rsid w:val="00E13A8D"/>
    <w:rsid w:val="00E20DCA"/>
    <w:rsid w:val="00E34ED4"/>
    <w:rsid w:val="00E3538F"/>
    <w:rsid w:val="00E37654"/>
    <w:rsid w:val="00E403BB"/>
    <w:rsid w:val="00E50B52"/>
    <w:rsid w:val="00E518F6"/>
    <w:rsid w:val="00E530B2"/>
    <w:rsid w:val="00E558D0"/>
    <w:rsid w:val="00E57037"/>
    <w:rsid w:val="00E57687"/>
    <w:rsid w:val="00E60AB0"/>
    <w:rsid w:val="00E646F2"/>
    <w:rsid w:val="00E64EDD"/>
    <w:rsid w:val="00E71B34"/>
    <w:rsid w:val="00E72F45"/>
    <w:rsid w:val="00E80499"/>
    <w:rsid w:val="00E80E92"/>
    <w:rsid w:val="00E81379"/>
    <w:rsid w:val="00E8189E"/>
    <w:rsid w:val="00E81F96"/>
    <w:rsid w:val="00E82DF2"/>
    <w:rsid w:val="00E85F54"/>
    <w:rsid w:val="00E91A33"/>
    <w:rsid w:val="00E92C13"/>
    <w:rsid w:val="00E9413C"/>
    <w:rsid w:val="00EB2CFE"/>
    <w:rsid w:val="00EB31A5"/>
    <w:rsid w:val="00EC06E8"/>
    <w:rsid w:val="00EC24C5"/>
    <w:rsid w:val="00EC4881"/>
    <w:rsid w:val="00EC5304"/>
    <w:rsid w:val="00EC7A54"/>
    <w:rsid w:val="00ED0920"/>
    <w:rsid w:val="00ED175E"/>
    <w:rsid w:val="00ED290B"/>
    <w:rsid w:val="00EE4EE0"/>
    <w:rsid w:val="00EE5083"/>
    <w:rsid w:val="00EE5905"/>
    <w:rsid w:val="00EE5C7C"/>
    <w:rsid w:val="00EF4DB5"/>
    <w:rsid w:val="00EF5690"/>
    <w:rsid w:val="00F03E5E"/>
    <w:rsid w:val="00F05A51"/>
    <w:rsid w:val="00F05F30"/>
    <w:rsid w:val="00F07540"/>
    <w:rsid w:val="00F07764"/>
    <w:rsid w:val="00F125B0"/>
    <w:rsid w:val="00F12B3D"/>
    <w:rsid w:val="00F21A1D"/>
    <w:rsid w:val="00F233F1"/>
    <w:rsid w:val="00F54D5C"/>
    <w:rsid w:val="00F57166"/>
    <w:rsid w:val="00F57432"/>
    <w:rsid w:val="00F70203"/>
    <w:rsid w:val="00F72C89"/>
    <w:rsid w:val="00F74BEC"/>
    <w:rsid w:val="00F846D5"/>
    <w:rsid w:val="00F907E4"/>
    <w:rsid w:val="00F90E50"/>
    <w:rsid w:val="00F94521"/>
    <w:rsid w:val="00F96414"/>
    <w:rsid w:val="00F9784D"/>
    <w:rsid w:val="00FA18E6"/>
    <w:rsid w:val="00FA1DA3"/>
    <w:rsid w:val="00FA358A"/>
    <w:rsid w:val="00FB2724"/>
    <w:rsid w:val="00FB3D82"/>
    <w:rsid w:val="00FB5AAF"/>
    <w:rsid w:val="00FC04B9"/>
    <w:rsid w:val="00FC2197"/>
    <w:rsid w:val="00FC395C"/>
    <w:rsid w:val="00FC723B"/>
    <w:rsid w:val="00FD09D8"/>
    <w:rsid w:val="00FD443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924"/>
    <w:rPr>
      <w:sz w:val="24"/>
      <w:szCs w:val="24"/>
    </w:rPr>
  </w:style>
  <w:style w:type="paragraph" w:styleId="1">
    <w:name w:val="heading 1"/>
    <w:basedOn w:val="a"/>
    <w:next w:val="a"/>
    <w:qFormat/>
    <w:rsid w:val="00BC3924"/>
    <w:pPr>
      <w:keepNext/>
      <w:jc w:val="center"/>
      <w:outlineLvl w:val="0"/>
    </w:pPr>
    <w:rPr>
      <w:b/>
      <w:bCs/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D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D3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947D32"/>
    <w:rPr>
      <w:color w:val="0000FF"/>
      <w:u w:val="single"/>
    </w:rPr>
  </w:style>
  <w:style w:type="character" w:styleId="a5">
    <w:name w:val="page number"/>
    <w:basedOn w:val="a0"/>
    <w:rsid w:val="00BC3924"/>
  </w:style>
  <w:style w:type="paragraph" w:styleId="a6">
    <w:name w:val="Body Text"/>
    <w:basedOn w:val="a"/>
    <w:rsid w:val="00BC3924"/>
    <w:pPr>
      <w:jc w:val="center"/>
    </w:pPr>
    <w:rPr>
      <w:b/>
      <w:bCs/>
      <w:sz w:val="36"/>
    </w:rPr>
  </w:style>
  <w:style w:type="paragraph" w:styleId="a7">
    <w:name w:val="Balloon Text"/>
    <w:basedOn w:val="a"/>
    <w:semiHidden/>
    <w:rsid w:val="00BC392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A3685E"/>
    <w:rPr>
      <w:color w:val="800080"/>
      <w:u w:val="single"/>
    </w:rPr>
  </w:style>
  <w:style w:type="paragraph" w:styleId="Web">
    <w:name w:val="Normal (Web)"/>
    <w:basedOn w:val="a"/>
    <w:rsid w:val="003832C5"/>
    <w:pPr>
      <w:spacing w:before="100" w:beforeAutospacing="1" w:after="100" w:afterAutospacing="1"/>
    </w:pPr>
  </w:style>
  <w:style w:type="character" w:styleId="a8">
    <w:name w:val="Strong"/>
    <w:basedOn w:val="a0"/>
    <w:qFormat/>
    <w:rsid w:val="000E18D7"/>
    <w:rPr>
      <w:b/>
      <w:bCs/>
    </w:rPr>
  </w:style>
  <w:style w:type="character" w:styleId="a9">
    <w:name w:val="Emphasis"/>
    <w:basedOn w:val="a0"/>
    <w:qFormat/>
    <w:rsid w:val="00177A3D"/>
    <w:rPr>
      <w:i/>
      <w:iCs/>
    </w:rPr>
  </w:style>
  <w:style w:type="paragraph" w:styleId="aa">
    <w:name w:val="caption"/>
    <w:basedOn w:val="a"/>
    <w:next w:val="a"/>
    <w:qFormat/>
    <w:rsid w:val="002B0058"/>
    <w:rPr>
      <w:b/>
      <w:bCs/>
      <w:sz w:val="20"/>
      <w:szCs w:val="20"/>
    </w:rPr>
  </w:style>
  <w:style w:type="character" w:customStyle="1" w:styleId="jcefile">
    <w:name w:val="jce_file"/>
    <w:basedOn w:val="a0"/>
    <w:rsid w:val="00567900"/>
  </w:style>
  <w:style w:type="character" w:customStyle="1" w:styleId="yui37233138009742290265">
    <w:name w:val="yui_3_7_2_33_1380097422902_65"/>
    <w:basedOn w:val="a0"/>
    <w:rsid w:val="00ED175E"/>
  </w:style>
  <w:style w:type="character" w:customStyle="1" w:styleId="yui37233138009742290267">
    <w:name w:val="yui_3_7_2_33_1380097422902_67"/>
    <w:basedOn w:val="a0"/>
    <w:rsid w:val="00ED175E"/>
  </w:style>
  <w:style w:type="character" w:customStyle="1" w:styleId="yui37233138009742290279">
    <w:name w:val="yui_3_7_2_33_1380097422902_79"/>
    <w:basedOn w:val="a0"/>
    <w:rsid w:val="00ED175E"/>
  </w:style>
  <w:style w:type="character" w:customStyle="1" w:styleId="yui37233138009742290281">
    <w:name w:val="yui_3_7_2_33_1380097422902_81"/>
    <w:basedOn w:val="a0"/>
    <w:rsid w:val="00ED175E"/>
  </w:style>
  <w:style w:type="character" w:customStyle="1" w:styleId="yui37233138009742290286">
    <w:name w:val="yui_3_7_2_33_1380097422902_86"/>
    <w:basedOn w:val="a0"/>
    <w:rsid w:val="00ED175E"/>
  </w:style>
  <w:style w:type="character" w:customStyle="1" w:styleId="yui37233138009742290288">
    <w:name w:val="yui_3_7_2_33_1380097422902_88"/>
    <w:basedOn w:val="a0"/>
    <w:rsid w:val="00ED175E"/>
  </w:style>
  <w:style w:type="character" w:customStyle="1" w:styleId="yui37233138009742290298">
    <w:name w:val="yui_3_7_2_33_1380097422902_98"/>
    <w:basedOn w:val="a0"/>
    <w:rsid w:val="00ED175E"/>
  </w:style>
  <w:style w:type="character" w:customStyle="1" w:styleId="yui372331380097422902100">
    <w:name w:val="yui_3_7_2_33_1380097422902_100"/>
    <w:basedOn w:val="a0"/>
    <w:rsid w:val="00ED175E"/>
  </w:style>
  <w:style w:type="character" w:customStyle="1" w:styleId="yui372331380097422902112">
    <w:name w:val="yui_3_7_2_33_1380097422902_112"/>
    <w:basedOn w:val="a0"/>
    <w:rsid w:val="00ED175E"/>
  </w:style>
  <w:style w:type="character" w:customStyle="1" w:styleId="yui372331380097422902114">
    <w:name w:val="yui_3_7_2_33_1380097422902_114"/>
    <w:basedOn w:val="a0"/>
    <w:rsid w:val="00ED175E"/>
  </w:style>
  <w:style w:type="character" w:customStyle="1" w:styleId="yui372331380097422902122">
    <w:name w:val="yui_3_7_2_33_1380097422902_122"/>
    <w:basedOn w:val="a0"/>
    <w:rsid w:val="00ED175E"/>
  </w:style>
  <w:style w:type="character" w:customStyle="1" w:styleId="yui372331380097422902124">
    <w:name w:val="yui_3_7_2_33_1380097422902_124"/>
    <w:basedOn w:val="a0"/>
    <w:rsid w:val="00ED175E"/>
  </w:style>
  <w:style w:type="character" w:customStyle="1" w:styleId="yui372331380097422902134">
    <w:name w:val="yui_3_7_2_33_1380097422902_134"/>
    <w:basedOn w:val="a0"/>
    <w:rsid w:val="00ED175E"/>
  </w:style>
  <w:style w:type="character" w:customStyle="1" w:styleId="yui372331380097422902136">
    <w:name w:val="yui_3_7_2_33_1380097422902_136"/>
    <w:basedOn w:val="a0"/>
    <w:rsid w:val="00ED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924"/>
    <w:rPr>
      <w:sz w:val="24"/>
      <w:szCs w:val="24"/>
    </w:rPr>
  </w:style>
  <w:style w:type="paragraph" w:styleId="1">
    <w:name w:val="heading 1"/>
    <w:basedOn w:val="a"/>
    <w:next w:val="a"/>
    <w:qFormat/>
    <w:rsid w:val="00BC3924"/>
    <w:pPr>
      <w:keepNext/>
      <w:jc w:val="center"/>
      <w:outlineLvl w:val="0"/>
    </w:pPr>
    <w:rPr>
      <w:b/>
      <w:bCs/>
      <w:color w:val="33339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D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D3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947D32"/>
    <w:rPr>
      <w:color w:val="0000FF"/>
      <w:u w:val="single"/>
    </w:rPr>
  </w:style>
  <w:style w:type="character" w:styleId="a5">
    <w:name w:val="page number"/>
    <w:basedOn w:val="a0"/>
    <w:rsid w:val="00BC3924"/>
  </w:style>
  <w:style w:type="paragraph" w:styleId="a6">
    <w:name w:val="Body Text"/>
    <w:basedOn w:val="a"/>
    <w:rsid w:val="00BC3924"/>
    <w:pPr>
      <w:jc w:val="center"/>
    </w:pPr>
    <w:rPr>
      <w:b/>
      <w:bCs/>
      <w:sz w:val="36"/>
    </w:rPr>
  </w:style>
  <w:style w:type="paragraph" w:styleId="a7">
    <w:name w:val="Balloon Text"/>
    <w:basedOn w:val="a"/>
    <w:semiHidden/>
    <w:rsid w:val="00BC392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A3685E"/>
    <w:rPr>
      <w:color w:val="800080"/>
      <w:u w:val="single"/>
    </w:rPr>
  </w:style>
  <w:style w:type="paragraph" w:styleId="Web">
    <w:name w:val="Normal (Web)"/>
    <w:basedOn w:val="a"/>
    <w:rsid w:val="003832C5"/>
    <w:pPr>
      <w:spacing w:before="100" w:beforeAutospacing="1" w:after="100" w:afterAutospacing="1"/>
    </w:pPr>
  </w:style>
  <w:style w:type="character" w:styleId="a8">
    <w:name w:val="Strong"/>
    <w:basedOn w:val="a0"/>
    <w:qFormat/>
    <w:rsid w:val="000E18D7"/>
    <w:rPr>
      <w:b/>
      <w:bCs/>
    </w:rPr>
  </w:style>
  <w:style w:type="character" w:styleId="a9">
    <w:name w:val="Emphasis"/>
    <w:basedOn w:val="a0"/>
    <w:qFormat/>
    <w:rsid w:val="00177A3D"/>
    <w:rPr>
      <w:i/>
      <w:iCs/>
    </w:rPr>
  </w:style>
  <w:style w:type="paragraph" w:styleId="aa">
    <w:name w:val="caption"/>
    <w:basedOn w:val="a"/>
    <w:next w:val="a"/>
    <w:qFormat/>
    <w:rsid w:val="002B0058"/>
    <w:rPr>
      <w:b/>
      <w:bCs/>
      <w:sz w:val="20"/>
      <w:szCs w:val="20"/>
    </w:rPr>
  </w:style>
  <w:style w:type="character" w:customStyle="1" w:styleId="jcefile">
    <w:name w:val="jce_file"/>
    <w:basedOn w:val="a0"/>
    <w:rsid w:val="00567900"/>
  </w:style>
  <w:style w:type="character" w:customStyle="1" w:styleId="yui37233138009742290265">
    <w:name w:val="yui_3_7_2_33_1380097422902_65"/>
    <w:basedOn w:val="a0"/>
    <w:rsid w:val="00ED175E"/>
  </w:style>
  <w:style w:type="character" w:customStyle="1" w:styleId="yui37233138009742290267">
    <w:name w:val="yui_3_7_2_33_1380097422902_67"/>
    <w:basedOn w:val="a0"/>
    <w:rsid w:val="00ED175E"/>
  </w:style>
  <w:style w:type="character" w:customStyle="1" w:styleId="yui37233138009742290279">
    <w:name w:val="yui_3_7_2_33_1380097422902_79"/>
    <w:basedOn w:val="a0"/>
    <w:rsid w:val="00ED175E"/>
  </w:style>
  <w:style w:type="character" w:customStyle="1" w:styleId="yui37233138009742290281">
    <w:name w:val="yui_3_7_2_33_1380097422902_81"/>
    <w:basedOn w:val="a0"/>
    <w:rsid w:val="00ED175E"/>
  </w:style>
  <w:style w:type="character" w:customStyle="1" w:styleId="yui37233138009742290286">
    <w:name w:val="yui_3_7_2_33_1380097422902_86"/>
    <w:basedOn w:val="a0"/>
    <w:rsid w:val="00ED175E"/>
  </w:style>
  <w:style w:type="character" w:customStyle="1" w:styleId="yui37233138009742290288">
    <w:name w:val="yui_3_7_2_33_1380097422902_88"/>
    <w:basedOn w:val="a0"/>
    <w:rsid w:val="00ED175E"/>
  </w:style>
  <w:style w:type="character" w:customStyle="1" w:styleId="yui37233138009742290298">
    <w:name w:val="yui_3_7_2_33_1380097422902_98"/>
    <w:basedOn w:val="a0"/>
    <w:rsid w:val="00ED175E"/>
  </w:style>
  <w:style w:type="character" w:customStyle="1" w:styleId="yui372331380097422902100">
    <w:name w:val="yui_3_7_2_33_1380097422902_100"/>
    <w:basedOn w:val="a0"/>
    <w:rsid w:val="00ED175E"/>
  </w:style>
  <w:style w:type="character" w:customStyle="1" w:styleId="yui372331380097422902112">
    <w:name w:val="yui_3_7_2_33_1380097422902_112"/>
    <w:basedOn w:val="a0"/>
    <w:rsid w:val="00ED175E"/>
  </w:style>
  <w:style w:type="character" w:customStyle="1" w:styleId="yui372331380097422902114">
    <w:name w:val="yui_3_7_2_33_1380097422902_114"/>
    <w:basedOn w:val="a0"/>
    <w:rsid w:val="00ED175E"/>
  </w:style>
  <w:style w:type="character" w:customStyle="1" w:styleId="yui372331380097422902122">
    <w:name w:val="yui_3_7_2_33_1380097422902_122"/>
    <w:basedOn w:val="a0"/>
    <w:rsid w:val="00ED175E"/>
  </w:style>
  <w:style w:type="character" w:customStyle="1" w:styleId="yui372331380097422902124">
    <w:name w:val="yui_3_7_2_33_1380097422902_124"/>
    <w:basedOn w:val="a0"/>
    <w:rsid w:val="00ED175E"/>
  </w:style>
  <w:style w:type="character" w:customStyle="1" w:styleId="yui372331380097422902134">
    <w:name w:val="yui_3_7_2_33_1380097422902_134"/>
    <w:basedOn w:val="a0"/>
    <w:rsid w:val="00ED175E"/>
  </w:style>
  <w:style w:type="character" w:customStyle="1" w:styleId="yui372331380097422902136">
    <w:name w:val="yui_3_7_2_33_1380097422902_136"/>
    <w:basedOn w:val="a0"/>
    <w:rsid w:val="00ED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1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4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1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1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pl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B3C1-421D-4CB7-86FF-2A29C453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Links>
    <vt:vector size="6" baseType="variant"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http://www.poepls.gr/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Χρήστος</cp:lastModifiedBy>
  <cp:revision>2</cp:revision>
  <cp:lastPrinted>2014-06-06T06:31:00Z</cp:lastPrinted>
  <dcterms:created xsi:type="dcterms:W3CDTF">2014-08-14T19:20:00Z</dcterms:created>
  <dcterms:modified xsi:type="dcterms:W3CDTF">2014-08-14T19:20:00Z</dcterms:modified>
</cp:coreProperties>
</file>