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F05B" w14:textId="2A07B97D" w:rsidR="0015076C" w:rsidRDefault="0015076C" w:rsidP="0015076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sz w:val="24"/>
          <w:szCs w:val="24"/>
        </w:rPr>
        <w:drawing>
          <wp:inline distT="0" distB="0" distL="0" distR="0" wp14:anchorId="0563AF81" wp14:editId="09D1D36B">
            <wp:extent cx="1200338" cy="490464"/>
            <wp:effectExtent l="0" t="0" r="0" b="5080"/>
            <wp:docPr id="1" name="0 - Εικόνα" descr="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000" b="2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8" cy="50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A0678" w14:textId="1B5ECC4F" w:rsidR="00853965" w:rsidRPr="0015076C" w:rsidRDefault="00853965" w:rsidP="0015076C">
      <w:pPr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 xml:space="preserve">Αθήνα,  </w:t>
      </w:r>
      <w:r w:rsidR="001342EB" w:rsidRPr="0015076C">
        <w:rPr>
          <w:rFonts w:ascii="Arial Narrow" w:hAnsi="Arial Narrow" w:cs="Arial"/>
          <w:b/>
          <w:bCs/>
          <w:sz w:val="24"/>
          <w:szCs w:val="24"/>
        </w:rPr>
        <w:t xml:space="preserve">9 Απριλίου </w:t>
      </w:r>
      <w:r w:rsidRPr="0015076C">
        <w:rPr>
          <w:rFonts w:ascii="Arial Narrow" w:hAnsi="Arial Narrow" w:cs="Arial"/>
          <w:b/>
          <w:bCs/>
          <w:sz w:val="24"/>
          <w:szCs w:val="24"/>
        </w:rPr>
        <w:t>2021</w:t>
      </w:r>
    </w:p>
    <w:p w14:paraId="2F024E6F" w14:textId="5DBC4983" w:rsidR="00512806" w:rsidRPr="0015076C" w:rsidRDefault="00512806" w:rsidP="00512806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>ΕΠΙΚΑΙΡΗ ΕΡΩΤΗΣΗ</w:t>
      </w:r>
    </w:p>
    <w:p w14:paraId="5D716DA6" w14:textId="23D27BB7" w:rsidR="00853965" w:rsidRPr="0015076C" w:rsidRDefault="00986D35" w:rsidP="0015076C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 xml:space="preserve">Προς </w:t>
      </w:r>
      <w:r w:rsidR="00853965" w:rsidRPr="0015076C">
        <w:rPr>
          <w:rFonts w:ascii="Arial Narrow" w:hAnsi="Arial Narrow" w:cs="Arial"/>
          <w:b/>
          <w:bCs/>
          <w:sz w:val="24"/>
          <w:szCs w:val="24"/>
        </w:rPr>
        <w:t xml:space="preserve">τον </w:t>
      </w:r>
      <w:r w:rsidR="0015076C">
        <w:rPr>
          <w:rFonts w:ascii="Arial Narrow" w:hAnsi="Arial Narrow" w:cs="Arial"/>
          <w:b/>
          <w:bCs/>
          <w:sz w:val="24"/>
          <w:szCs w:val="24"/>
        </w:rPr>
        <w:t xml:space="preserve">κ. </w:t>
      </w:r>
      <w:r w:rsidRPr="0015076C">
        <w:rPr>
          <w:rFonts w:ascii="Arial Narrow" w:hAnsi="Arial Narrow" w:cs="Arial"/>
          <w:b/>
          <w:bCs/>
          <w:sz w:val="24"/>
          <w:szCs w:val="24"/>
        </w:rPr>
        <w:t xml:space="preserve">Υπουργό </w:t>
      </w:r>
      <w:r w:rsidR="005226DD" w:rsidRPr="0015076C">
        <w:rPr>
          <w:rFonts w:ascii="Arial Narrow" w:hAnsi="Arial Narrow" w:cs="Arial"/>
          <w:b/>
          <w:bCs/>
          <w:sz w:val="24"/>
          <w:szCs w:val="24"/>
        </w:rPr>
        <w:t xml:space="preserve">Περιβάλλοντος </w:t>
      </w:r>
      <w:r w:rsidRPr="0015076C">
        <w:rPr>
          <w:rFonts w:ascii="Arial Narrow" w:hAnsi="Arial Narrow" w:cs="Arial"/>
          <w:b/>
          <w:bCs/>
          <w:sz w:val="24"/>
          <w:szCs w:val="24"/>
        </w:rPr>
        <w:t xml:space="preserve">και </w:t>
      </w:r>
      <w:r w:rsidR="005226DD" w:rsidRPr="0015076C">
        <w:rPr>
          <w:rFonts w:ascii="Arial Narrow" w:hAnsi="Arial Narrow" w:cs="Arial"/>
          <w:b/>
          <w:bCs/>
          <w:sz w:val="24"/>
          <w:szCs w:val="24"/>
        </w:rPr>
        <w:t xml:space="preserve">Ενέργειας </w:t>
      </w:r>
    </w:p>
    <w:p w14:paraId="3528355A" w14:textId="6E87CFA4" w:rsidR="00853965" w:rsidRPr="0015076C" w:rsidRDefault="00853965" w:rsidP="001342E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 xml:space="preserve">Θέμα: </w:t>
      </w:r>
      <w:r w:rsidR="0015076C">
        <w:rPr>
          <w:rFonts w:ascii="Arial Narrow" w:hAnsi="Arial Narrow" w:cs="Arial"/>
          <w:b/>
          <w:bCs/>
          <w:sz w:val="24"/>
          <w:szCs w:val="24"/>
        </w:rPr>
        <w:t>«</w:t>
      </w:r>
      <w:r w:rsidR="00C229B0" w:rsidRPr="0015076C">
        <w:rPr>
          <w:rFonts w:ascii="Arial Narrow" w:hAnsi="Arial Narrow" w:cs="Arial"/>
          <w:b/>
          <w:bCs/>
          <w:sz w:val="24"/>
          <w:szCs w:val="24"/>
        </w:rPr>
        <w:t>Ζητήματα Δασικών Χαρτών στις Κυκλάδες</w:t>
      </w:r>
      <w:r w:rsidR="0015076C">
        <w:rPr>
          <w:rFonts w:ascii="Arial Narrow" w:hAnsi="Arial Narrow" w:cs="Arial"/>
          <w:b/>
          <w:bCs/>
          <w:sz w:val="24"/>
          <w:szCs w:val="24"/>
        </w:rPr>
        <w:t>»</w:t>
      </w:r>
    </w:p>
    <w:p w14:paraId="59ACD923" w14:textId="2683F237" w:rsidR="00417E65" w:rsidRPr="0015076C" w:rsidRDefault="00547A5D" w:rsidP="0015076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076C">
        <w:rPr>
          <w:rFonts w:ascii="Arial Narrow" w:hAnsi="Arial Narrow" w:cs="Arial"/>
          <w:sz w:val="24"/>
          <w:szCs w:val="24"/>
        </w:rPr>
        <w:t>Όπως είναι γνωστό</w:t>
      </w:r>
      <w:r w:rsidR="00542806" w:rsidRPr="0015076C">
        <w:rPr>
          <w:rFonts w:ascii="Arial Narrow" w:hAnsi="Arial Narrow" w:cs="Arial"/>
          <w:sz w:val="24"/>
          <w:szCs w:val="24"/>
        </w:rPr>
        <w:t xml:space="preserve">, με το άρθρο 48, παρ. 10 </w:t>
      </w:r>
      <w:r w:rsidR="006E40CF" w:rsidRPr="0015076C">
        <w:rPr>
          <w:rFonts w:ascii="Arial Narrow" w:hAnsi="Arial Narrow" w:cs="Arial"/>
          <w:sz w:val="24"/>
          <w:szCs w:val="24"/>
        </w:rPr>
        <w:t xml:space="preserve">του ν. 4685/2020, το Υπουργείο σας αποφάσισε να προχωρήσει </w:t>
      </w:r>
      <w:r w:rsidR="00773329" w:rsidRPr="0015076C">
        <w:rPr>
          <w:rFonts w:ascii="Arial Narrow" w:hAnsi="Arial Narrow" w:cs="Arial"/>
          <w:sz w:val="24"/>
          <w:szCs w:val="24"/>
        </w:rPr>
        <w:t xml:space="preserve">στην </w:t>
      </w:r>
      <w:r w:rsidR="00710936" w:rsidRPr="0015076C">
        <w:rPr>
          <w:rFonts w:ascii="Arial Narrow" w:hAnsi="Arial Narrow" w:cs="Arial"/>
          <w:sz w:val="24"/>
          <w:szCs w:val="24"/>
        </w:rPr>
        <w:t>αναμόρφωση</w:t>
      </w:r>
      <w:r w:rsidR="00773329" w:rsidRPr="0015076C">
        <w:rPr>
          <w:rFonts w:ascii="Arial Narrow" w:hAnsi="Arial Narrow" w:cs="Arial"/>
          <w:sz w:val="24"/>
          <w:szCs w:val="24"/>
        </w:rPr>
        <w:t xml:space="preserve"> των δασικ</w:t>
      </w:r>
      <w:r w:rsidR="002C431A" w:rsidRPr="0015076C">
        <w:rPr>
          <w:rFonts w:ascii="Arial Narrow" w:hAnsi="Arial Narrow" w:cs="Arial"/>
          <w:sz w:val="24"/>
          <w:szCs w:val="24"/>
        </w:rPr>
        <w:t>ώ</w:t>
      </w:r>
      <w:r w:rsidR="00773329" w:rsidRPr="0015076C">
        <w:rPr>
          <w:rFonts w:ascii="Arial Narrow" w:hAnsi="Arial Narrow" w:cs="Arial"/>
          <w:sz w:val="24"/>
          <w:szCs w:val="24"/>
        </w:rPr>
        <w:t xml:space="preserve">ν χαρτών </w:t>
      </w:r>
      <w:r w:rsidR="002C431A" w:rsidRPr="0015076C">
        <w:rPr>
          <w:rFonts w:ascii="Arial Narrow" w:hAnsi="Arial Narrow" w:cs="Arial"/>
          <w:sz w:val="24"/>
          <w:szCs w:val="24"/>
        </w:rPr>
        <w:t>όλης της Χώρας, είτε επρόκειτο για ήδη κυρωμένους, είτε αναρτ</w:t>
      </w:r>
      <w:r w:rsidR="0039620D" w:rsidRPr="0015076C">
        <w:rPr>
          <w:rFonts w:ascii="Arial Narrow" w:hAnsi="Arial Narrow" w:cs="Arial"/>
          <w:sz w:val="24"/>
          <w:szCs w:val="24"/>
        </w:rPr>
        <w:t xml:space="preserve">ημένους, είτε </w:t>
      </w:r>
      <w:r w:rsidR="00C93D05" w:rsidRPr="0015076C">
        <w:rPr>
          <w:rFonts w:ascii="Arial Narrow" w:hAnsi="Arial Narrow" w:cs="Arial"/>
          <w:sz w:val="24"/>
          <w:szCs w:val="24"/>
        </w:rPr>
        <w:t xml:space="preserve">προς </w:t>
      </w:r>
      <w:r w:rsidR="00417E65" w:rsidRPr="0015076C">
        <w:rPr>
          <w:rFonts w:ascii="Arial Narrow" w:hAnsi="Arial Narrow" w:cs="Arial"/>
          <w:sz w:val="24"/>
          <w:szCs w:val="24"/>
        </w:rPr>
        <w:t>ανάρτηση</w:t>
      </w:r>
      <w:r w:rsidR="005E3F0C" w:rsidRPr="0015076C">
        <w:rPr>
          <w:rFonts w:ascii="Arial Narrow" w:hAnsi="Arial Narrow" w:cs="Arial"/>
          <w:sz w:val="24"/>
          <w:szCs w:val="24"/>
        </w:rPr>
        <w:t xml:space="preserve">, καταργώντας έτσι όλη τη διαδικασία 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ανάρτησης </w:t>
      </w:r>
      <w:r w:rsidR="00101289" w:rsidRPr="0015076C">
        <w:rPr>
          <w:rFonts w:ascii="Arial Narrow" w:hAnsi="Arial Narrow" w:cs="Arial"/>
          <w:sz w:val="24"/>
          <w:szCs w:val="24"/>
        </w:rPr>
        <w:t xml:space="preserve">που είχε ολοκληρωθεί </w:t>
      </w:r>
      <w:r w:rsidR="004B6DCD" w:rsidRPr="0015076C">
        <w:rPr>
          <w:rFonts w:ascii="Arial Narrow" w:hAnsi="Arial Narrow" w:cs="Arial"/>
          <w:sz w:val="24"/>
          <w:szCs w:val="24"/>
        </w:rPr>
        <w:t xml:space="preserve">κατά 55% </w:t>
      </w:r>
      <w:r w:rsidR="00101289" w:rsidRPr="0015076C">
        <w:rPr>
          <w:rFonts w:ascii="Arial Narrow" w:hAnsi="Arial Narrow" w:cs="Arial"/>
          <w:sz w:val="24"/>
          <w:szCs w:val="24"/>
        </w:rPr>
        <w:t xml:space="preserve">από την κυβέρνηση ΣΥΡΙΖΑ </w:t>
      </w:r>
    </w:p>
    <w:p w14:paraId="6D55C8CD" w14:textId="6D033EAF" w:rsidR="00930FC4" w:rsidRPr="0015076C" w:rsidRDefault="00417E65" w:rsidP="0015076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076C">
        <w:rPr>
          <w:rFonts w:ascii="Arial Narrow" w:hAnsi="Arial Narrow" w:cs="Arial"/>
          <w:sz w:val="24"/>
          <w:szCs w:val="24"/>
        </w:rPr>
        <w:t xml:space="preserve">Στις Κυκλάδες, </w:t>
      </w:r>
      <w:r w:rsidR="00250F69" w:rsidRPr="0015076C">
        <w:rPr>
          <w:rFonts w:ascii="Arial Narrow" w:hAnsi="Arial Narrow" w:cs="Arial"/>
          <w:sz w:val="24"/>
          <w:szCs w:val="24"/>
        </w:rPr>
        <w:t>μετ</w:t>
      </w:r>
      <w:r w:rsidR="008942E4" w:rsidRPr="0015076C">
        <w:rPr>
          <w:rFonts w:ascii="Arial Narrow" w:hAnsi="Arial Narrow" w:cs="Arial"/>
          <w:sz w:val="24"/>
          <w:szCs w:val="24"/>
        </w:rPr>
        <w:t>ά</w:t>
      </w:r>
      <w:r w:rsidR="00250F69" w:rsidRPr="0015076C">
        <w:rPr>
          <w:rFonts w:ascii="Arial Narrow" w:hAnsi="Arial Narrow" w:cs="Arial"/>
          <w:sz w:val="24"/>
          <w:szCs w:val="24"/>
        </w:rPr>
        <w:t xml:space="preserve"> την πρόσφατη ανάρτηση των δασικών χαρτών</w:t>
      </w:r>
      <w:r w:rsidR="008942E4" w:rsidRPr="0015076C">
        <w:rPr>
          <w:rFonts w:ascii="Arial Narrow" w:hAnsi="Arial Narrow" w:cs="Arial"/>
          <w:sz w:val="24"/>
          <w:szCs w:val="24"/>
        </w:rPr>
        <w:t xml:space="preserve">, 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διαπιστώθηκε ότι δεν έχει ληφθεί κατά την εκπόνηση και θεώρησή τους το σύνολο της δασικής νομοθεσίας και </w:t>
      </w:r>
      <w:r w:rsidR="00F05658" w:rsidRPr="0015076C">
        <w:rPr>
          <w:rFonts w:ascii="Arial Narrow" w:hAnsi="Arial Narrow" w:cs="Arial"/>
          <w:sz w:val="24"/>
          <w:szCs w:val="24"/>
        </w:rPr>
        <w:t>επανήλθαν στο προσκήνιο</w:t>
      </w:r>
      <w:r w:rsidR="00C702EA" w:rsidRPr="0015076C">
        <w:rPr>
          <w:rFonts w:ascii="Arial Narrow" w:hAnsi="Arial Narrow" w:cs="Arial"/>
          <w:sz w:val="24"/>
          <w:szCs w:val="24"/>
        </w:rPr>
        <w:t xml:space="preserve"> τα </w:t>
      </w:r>
      <w:r w:rsidR="004B6DCD" w:rsidRPr="0015076C">
        <w:rPr>
          <w:rFonts w:ascii="Arial Narrow" w:hAnsi="Arial Narrow" w:cs="Arial"/>
          <w:sz w:val="24"/>
          <w:szCs w:val="24"/>
        </w:rPr>
        <w:t xml:space="preserve">σοβαρά </w:t>
      </w:r>
      <w:r w:rsidR="00C702EA" w:rsidRPr="0015076C">
        <w:rPr>
          <w:rFonts w:ascii="Arial Narrow" w:hAnsi="Arial Narrow" w:cs="Arial"/>
          <w:sz w:val="24"/>
          <w:szCs w:val="24"/>
        </w:rPr>
        <w:t xml:space="preserve">χρόνια </w:t>
      </w:r>
      <w:r w:rsidR="00EC5D71" w:rsidRPr="0015076C">
        <w:rPr>
          <w:rFonts w:ascii="Arial Narrow" w:hAnsi="Arial Narrow" w:cs="Arial"/>
          <w:sz w:val="24"/>
          <w:szCs w:val="24"/>
        </w:rPr>
        <w:t xml:space="preserve">προβλήματα που </w:t>
      </w:r>
      <w:r w:rsidR="00CD3F12" w:rsidRPr="0015076C">
        <w:rPr>
          <w:rFonts w:ascii="Arial Narrow" w:hAnsi="Arial Narrow" w:cs="Arial"/>
          <w:sz w:val="24"/>
          <w:szCs w:val="24"/>
        </w:rPr>
        <w:t xml:space="preserve">αφορούν </w:t>
      </w:r>
      <w:r w:rsidR="003E555A" w:rsidRPr="0015076C">
        <w:rPr>
          <w:rFonts w:ascii="Arial Narrow" w:hAnsi="Arial Narrow" w:cs="Arial"/>
          <w:sz w:val="24"/>
          <w:szCs w:val="24"/>
        </w:rPr>
        <w:t>σ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το χαρακτηρισμό μεγάλου μέρους </w:t>
      </w:r>
      <w:proofErr w:type="spellStart"/>
      <w:r w:rsidR="005226DD" w:rsidRPr="0015076C">
        <w:rPr>
          <w:rFonts w:ascii="Arial Narrow" w:hAnsi="Arial Narrow" w:cs="Arial"/>
          <w:sz w:val="24"/>
          <w:szCs w:val="24"/>
        </w:rPr>
        <w:t>χορτολιβαδικών</w:t>
      </w:r>
      <w:proofErr w:type="spellEnd"/>
      <w:r w:rsidR="005226DD" w:rsidRPr="0015076C">
        <w:rPr>
          <w:rFonts w:ascii="Arial Narrow" w:hAnsi="Arial Narrow" w:cs="Arial"/>
          <w:sz w:val="24"/>
          <w:szCs w:val="24"/>
        </w:rPr>
        <w:t xml:space="preserve"> εκτάσεων και στο </w:t>
      </w:r>
      <w:r w:rsidR="00A62633" w:rsidRPr="0015076C">
        <w:rPr>
          <w:rFonts w:ascii="Arial Narrow" w:hAnsi="Arial Narrow" w:cs="Arial"/>
          <w:sz w:val="24"/>
          <w:szCs w:val="24"/>
        </w:rPr>
        <w:t xml:space="preserve">ιδιοκτησιακό καθεστώς </w:t>
      </w:r>
      <w:r w:rsidR="005226DD" w:rsidRPr="0015076C">
        <w:rPr>
          <w:rFonts w:ascii="Arial Narrow" w:hAnsi="Arial Narrow" w:cs="Arial"/>
          <w:sz w:val="24"/>
          <w:szCs w:val="24"/>
        </w:rPr>
        <w:t>αυτών.</w:t>
      </w:r>
      <w:r w:rsidR="003E555A" w:rsidRPr="0015076C">
        <w:rPr>
          <w:rFonts w:ascii="Arial Narrow" w:hAnsi="Arial Narrow" w:cs="Arial"/>
          <w:sz w:val="24"/>
          <w:szCs w:val="24"/>
        </w:rPr>
        <w:t xml:space="preserve"> </w:t>
      </w:r>
      <w:r w:rsidR="00930FC4" w:rsidRPr="0015076C">
        <w:rPr>
          <w:rFonts w:ascii="Arial Narrow" w:hAnsi="Arial Narrow" w:cs="Arial"/>
          <w:sz w:val="24"/>
          <w:szCs w:val="24"/>
        </w:rPr>
        <w:t xml:space="preserve">Τα παραπάνω ζητήματα </w:t>
      </w:r>
      <w:r w:rsidR="005A4377" w:rsidRPr="0015076C">
        <w:rPr>
          <w:rFonts w:ascii="Arial Narrow" w:hAnsi="Arial Narrow" w:cs="Arial"/>
          <w:sz w:val="24"/>
          <w:szCs w:val="24"/>
        </w:rPr>
        <w:t>έ</w:t>
      </w:r>
      <w:r w:rsidR="00930FC4" w:rsidRPr="0015076C">
        <w:rPr>
          <w:rFonts w:ascii="Arial Narrow" w:hAnsi="Arial Narrow" w:cs="Arial"/>
          <w:sz w:val="24"/>
          <w:szCs w:val="24"/>
        </w:rPr>
        <w:t>χουν προκαλ</w:t>
      </w:r>
      <w:r w:rsidR="005A4377" w:rsidRPr="0015076C">
        <w:rPr>
          <w:rFonts w:ascii="Arial Narrow" w:hAnsi="Arial Narrow" w:cs="Arial"/>
          <w:sz w:val="24"/>
          <w:szCs w:val="24"/>
        </w:rPr>
        <w:t>έ</w:t>
      </w:r>
      <w:r w:rsidR="00930FC4" w:rsidRPr="0015076C">
        <w:rPr>
          <w:rFonts w:ascii="Arial Narrow" w:hAnsi="Arial Narrow" w:cs="Arial"/>
          <w:sz w:val="24"/>
          <w:szCs w:val="24"/>
        </w:rPr>
        <w:t xml:space="preserve">σει </w:t>
      </w:r>
      <w:r w:rsidR="005A4377" w:rsidRPr="0015076C">
        <w:rPr>
          <w:rFonts w:ascii="Arial Narrow" w:hAnsi="Arial Narrow" w:cs="Arial"/>
          <w:sz w:val="24"/>
          <w:szCs w:val="24"/>
        </w:rPr>
        <w:t xml:space="preserve">πολλή </w:t>
      </w:r>
      <w:r w:rsidR="00D67630" w:rsidRPr="0015076C">
        <w:rPr>
          <w:rFonts w:ascii="Arial Narrow" w:hAnsi="Arial Narrow" w:cs="Arial"/>
          <w:sz w:val="24"/>
          <w:szCs w:val="24"/>
        </w:rPr>
        <w:t xml:space="preserve">μεγάλη αναστάτωση στους </w:t>
      </w:r>
      <w:r w:rsidR="004B6DCD" w:rsidRPr="0015076C">
        <w:rPr>
          <w:rFonts w:ascii="Arial Narrow" w:hAnsi="Arial Narrow" w:cs="Arial"/>
          <w:sz w:val="24"/>
          <w:szCs w:val="24"/>
        </w:rPr>
        <w:t>πολίτες</w:t>
      </w:r>
      <w:r w:rsidR="00D67630" w:rsidRPr="0015076C">
        <w:rPr>
          <w:rFonts w:ascii="Arial Narrow" w:hAnsi="Arial Narrow" w:cs="Arial"/>
          <w:sz w:val="24"/>
          <w:szCs w:val="24"/>
        </w:rPr>
        <w:t xml:space="preserve"> των Κυκλάδων</w:t>
      </w:r>
      <w:r w:rsidR="003C3CFE" w:rsidRPr="0015076C">
        <w:rPr>
          <w:rFonts w:ascii="Arial Narrow" w:hAnsi="Arial Narrow" w:cs="Arial"/>
          <w:sz w:val="24"/>
          <w:szCs w:val="24"/>
        </w:rPr>
        <w:t xml:space="preserve">, </w:t>
      </w:r>
      <w:r w:rsidR="005A63FE" w:rsidRPr="0015076C">
        <w:rPr>
          <w:rFonts w:ascii="Arial Narrow" w:hAnsi="Arial Narrow" w:cs="Arial"/>
          <w:sz w:val="24"/>
          <w:szCs w:val="24"/>
        </w:rPr>
        <w:t xml:space="preserve">διότι διαπιστώνουν ότι με την ανάρτηση των </w:t>
      </w:r>
      <w:r w:rsidR="0094404D" w:rsidRPr="0015076C">
        <w:rPr>
          <w:rFonts w:ascii="Arial Narrow" w:hAnsi="Arial Narrow" w:cs="Arial"/>
          <w:sz w:val="24"/>
          <w:szCs w:val="24"/>
        </w:rPr>
        <w:t>χαρτών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 σημαντικό τμήμα των εκτάσεων τους </w:t>
      </w:r>
      <w:r w:rsidR="00C65812" w:rsidRPr="0015076C">
        <w:rPr>
          <w:rFonts w:ascii="Arial Narrow" w:hAnsi="Arial Narrow" w:cs="Arial"/>
          <w:sz w:val="24"/>
          <w:szCs w:val="24"/>
        </w:rPr>
        <w:t>χαρακτηρίζονται ως δασικές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 και κατά συνέπεια δημιουργούνται ζητήματα ιδιοκτησίας.</w:t>
      </w:r>
    </w:p>
    <w:p w14:paraId="08E1B69C" w14:textId="31635C3B" w:rsidR="00D00D03" w:rsidRPr="0015076C" w:rsidRDefault="005226DD" w:rsidP="0015076C">
      <w:pPr>
        <w:pStyle w:val="yiv0660276080msonormal"/>
        <w:shd w:val="clear" w:color="auto" w:fill="FFFFFF"/>
        <w:spacing w:before="120" w:beforeAutospacing="0" w:after="0" w:afterAutospacing="0" w:line="259" w:lineRule="atLeast"/>
        <w:jc w:val="both"/>
        <w:divId w:val="1584022714"/>
        <w:rPr>
          <w:rFonts w:ascii="Arial Narrow" w:hAnsi="Arial Narrow" w:cs="Arial"/>
          <w:color w:val="000000"/>
        </w:rPr>
      </w:pPr>
      <w:r w:rsidRPr="0015076C">
        <w:rPr>
          <w:rFonts w:ascii="Arial Narrow" w:hAnsi="Arial Narrow" w:cs="Arial"/>
        </w:rPr>
        <w:t xml:space="preserve">Όμως για την επίλυση των ζητημάτων χαρακτηρισμού των εκτάσεων που καλύπτονται αποκλειστικά από </w:t>
      </w:r>
      <w:proofErr w:type="spellStart"/>
      <w:r w:rsidRPr="0015076C">
        <w:rPr>
          <w:rFonts w:ascii="Arial Narrow" w:hAnsi="Arial Narrow" w:cs="Arial"/>
        </w:rPr>
        <w:t>φρυγανική</w:t>
      </w:r>
      <w:proofErr w:type="spellEnd"/>
      <w:r w:rsidRPr="0015076C">
        <w:rPr>
          <w:rFonts w:ascii="Arial Narrow" w:hAnsi="Arial Narrow" w:cs="Arial"/>
        </w:rPr>
        <w:t xml:space="preserve"> βλάστηση στις 13/5/2019 εκδόθηκε Απόφαση του Αναπληρωτή Υπουργού Σ. </w:t>
      </w:r>
      <w:proofErr w:type="spellStart"/>
      <w:r w:rsidRPr="0015076C">
        <w:rPr>
          <w:rFonts w:ascii="Arial Narrow" w:hAnsi="Arial Narrow" w:cs="Arial"/>
        </w:rPr>
        <w:t>Φάμελλου</w:t>
      </w:r>
      <w:proofErr w:type="spellEnd"/>
      <w:r w:rsidRPr="0015076C">
        <w:rPr>
          <w:rFonts w:ascii="Arial Narrow" w:hAnsi="Arial Narrow" w:cs="Arial"/>
        </w:rPr>
        <w:t xml:space="preserve"> περί αποδοχής της γνωμοδότησης του Τεχνικού Συμβούλιου Δασών που διευκρίνιζε ότι οι εκτάσεις χαρακτηρίζονται </w:t>
      </w:r>
      <w:proofErr w:type="spellStart"/>
      <w:r w:rsidRPr="0015076C">
        <w:rPr>
          <w:rFonts w:ascii="Arial Narrow" w:hAnsi="Arial Narrow" w:cs="Arial"/>
        </w:rPr>
        <w:t>χορτολιβαδικές</w:t>
      </w:r>
      <w:proofErr w:type="spellEnd"/>
      <w:r w:rsidR="003E555A" w:rsidRPr="0015076C">
        <w:rPr>
          <w:rFonts w:ascii="Arial Narrow" w:hAnsi="Arial Narrow" w:cs="Arial"/>
        </w:rPr>
        <w:t xml:space="preserve">, </w:t>
      </w:r>
      <w:r w:rsidR="008A372E" w:rsidRPr="0015076C">
        <w:rPr>
          <w:rFonts w:ascii="Arial Narrow" w:hAnsi="Arial Narrow" w:cs="Arial"/>
        </w:rPr>
        <w:t>κατά την παρ.</w:t>
      </w:r>
      <w:r w:rsidR="00D16AC6" w:rsidRPr="0015076C">
        <w:rPr>
          <w:rFonts w:ascii="Arial Narrow" w:hAnsi="Arial Narrow" w:cs="Arial"/>
        </w:rPr>
        <w:t xml:space="preserve"> 5</w:t>
      </w:r>
      <w:r w:rsidR="00D16AC6" w:rsidRPr="0015076C">
        <w:rPr>
          <w:rFonts w:ascii="Arial Narrow" w:hAnsi="Arial Narrow" w:cs="Arial"/>
          <w:vertAlign w:val="superscript"/>
        </w:rPr>
        <w:t>α</w:t>
      </w:r>
      <w:r w:rsidR="00D16AC6" w:rsidRPr="0015076C">
        <w:rPr>
          <w:rFonts w:ascii="Arial Narrow" w:hAnsi="Arial Narrow" w:cs="Arial"/>
        </w:rPr>
        <w:t xml:space="preserve"> του άρθρου 3 του ν. 99</w:t>
      </w:r>
      <w:r w:rsidR="009B6E52" w:rsidRPr="0015076C">
        <w:rPr>
          <w:rFonts w:ascii="Arial Narrow" w:hAnsi="Arial Narrow" w:cs="Arial"/>
        </w:rPr>
        <w:t>8</w:t>
      </w:r>
      <w:r w:rsidR="00BA5FE8" w:rsidRPr="0015076C">
        <w:rPr>
          <w:rFonts w:ascii="Arial Narrow" w:hAnsi="Arial Narrow" w:cs="Arial"/>
        </w:rPr>
        <w:t>/</w:t>
      </w:r>
      <w:r w:rsidR="009B6E52" w:rsidRPr="0015076C">
        <w:rPr>
          <w:rFonts w:ascii="Arial Narrow" w:hAnsi="Arial Narrow" w:cs="Arial"/>
        </w:rPr>
        <w:t>1979</w:t>
      </w:r>
      <w:r w:rsidR="003E555A" w:rsidRPr="0015076C">
        <w:rPr>
          <w:rFonts w:ascii="Arial Narrow" w:hAnsi="Arial Narrow" w:cs="Arial"/>
        </w:rPr>
        <w:t>.</w:t>
      </w:r>
    </w:p>
    <w:p w14:paraId="7DB996F3" w14:textId="1CE5E0CF" w:rsidR="00695CE8" w:rsidRPr="0015076C" w:rsidRDefault="00C229B0" w:rsidP="0015076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076C">
        <w:rPr>
          <w:rFonts w:ascii="Arial Narrow" w:hAnsi="Arial Narrow" w:cs="Arial"/>
          <w:sz w:val="24"/>
          <w:szCs w:val="24"/>
        </w:rPr>
        <w:t>Τον Οκτώβριο του 2020</w:t>
      </w:r>
      <w:r w:rsidR="007E6133" w:rsidRPr="0015076C">
        <w:rPr>
          <w:rFonts w:ascii="Arial Narrow" w:hAnsi="Arial Narrow" w:cs="Arial"/>
          <w:sz w:val="24"/>
          <w:szCs w:val="24"/>
        </w:rPr>
        <w:t xml:space="preserve"> καταθέσαμε </w:t>
      </w:r>
      <w:r w:rsidR="00B0311C" w:rsidRPr="0015076C">
        <w:rPr>
          <w:rFonts w:ascii="Arial Narrow" w:hAnsi="Arial Narrow" w:cs="Arial"/>
          <w:sz w:val="24"/>
          <w:szCs w:val="24"/>
        </w:rPr>
        <w:t>Τροπολογία</w:t>
      </w:r>
      <w:r w:rsidR="00437DB4" w:rsidRPr="0015076C">
        <w:rPr>
          <w:rFonts w:ascii="Arial Narrow" w:hAnsi="Arial Narrow" w:cs="Arial"/>
          <w:sz w:val="24"/>
          <w:szCs w:val="24"/>
        </w:rPr>
        <w:t xml:space="preserve">, με τις διατυπώσεις </w:t>
      </w:r>
      <w:r w:rsidR="00D35059" w:rsidRPr="0015076C">
        <w:rPr>
          <w:rFonts w:ascii="Arial Narrow" w:hAnsi="Arial Narrow" w:cs="Arial"/>
          <w:sz w:val="24"/>
          <w:szCs w:val="24"/>
        </w:rPr>
        <w:t>διάταξη</w:t>
      </w:r>
      <w:r w:rsidR="00BC4D75" w:rsidRPr="0015076C">
        <w:rPr>
          <w:rFonts w:ascii="Arial Narrow" w:hAnsi="Arial Narrow" w:cs="Arial"/>
          <w:sz w:val="24"/>
          <w:szCs w:val="24"/>
        </w:rPr>
        <w:t xml:space="preserve">ς </w:t>
      </w:r>
      <w:r w:rsidR="005226DD" w:rsidRPr="0015076C">
        <w:rPr>
          <w:rFonts w:ascii="Arial Narrow" w:hAnsi="Arial Narrow" w:cs="Arial"/>
          <w:sz w:val="24"/>
          <w:szCs w:val="24"/>
        </w:rPr>
        <w:t xml:space="preserve">σχεδίου νόμου που είχε κατατεθεί τον Ιούνιο του 2019, </w:t>
      </w:r>
      <w:r w:rsidR="003E555A" w:rsidRPr="0015076C">
        <w:rPr>
          <w:rFonts w:ascii="Arial Narrow" w:eastAsia="Calibri" w:hAnsi="Arial Narrow" w:cs="Arial"/>
          <w:bCs/>
          <w:sz w:val="24"/>
          <w:szCs w:val="24"/>
          <w:lang w:eastAsia="en-US"/>
        </w:rPr>
        <w:t xml:space="preserve">για </w:t>
      </w:r>
      <w:r w:rsidR="003E555A" w:rsidRPr="0015076C">
        <w:rPr>
          <w:rFonts w:ascii="Arial Narrow" w:hAnsi="Arial Narrow" w:cs="Arial"/>
          <w:bCs/>
          <w:color w:val="000000"/>
          <w:sz w:val="24"/>
          <w:szCs w:val="24"/>
        </w:rPr>
        <w:t>την επ</w:t>
      </w:r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>ίλυση του ιδιοκτησιακού ζητήματος</w:t>
      </w:r>
      <w:r w:rsidR="003E555A" w:rsidRPr="0015076C">
        <w:rPr>
          <w:rStyle w:val="Strong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των </w:t>
      </w:r>
      <w:proofErr w:type="spellStart"/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>χορτολιβαδικών</w:t>
      </w:r>
      <w:proofErr w:type="spellEnd"/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εκτάσεων, στις περιοχές που δεν ισχύει το τεκμήριο κυριότητας του Δημοσίου,</w:t>
      </w:r>
      <w:r w:rsidR="003E555A" w:rsidRPr="0015076C">
        <w:rPr>
          <w:rFonts w:ascii="Arial Narrow" w:hAnsi="Arial Narrow" w:cs="Arial"/>
          <w:b/>
          <w:sz w:val="24"/>
          <w:szCs w:val="24"/>
        </w:rPr>
        <w:t xml:space="preserve"> </w:t>
      </w:r>
      <w:r w:rsidR="00D202BE" w:rsidRPr="0015076C">
        <w:rPr>
          <w:rFonts w:ascii="Arial Narrow" w:hAnsi="Arial Narrow" w:cs="Arial"/>
          <w:bCs/>
          <w:sz w:val="24"/>
          <w:szCs w:val="24"/>
        </w:rPr>
        <w:t xml:space="preserve">που </w:t>
      </w:r>
      <w:proofErr w:type="spellStart"/>
      <w:r w:rsidR="00D202BE" w:rsidRPr="0015076C">
        <w:rPr>
          <w:rFonts w:ascii="Arial Narrow" w:hAnsi="Arial Narrow" w:cs="Arial"/>
          <w:bCs/>
          <w:sz w:val="24"/>
          <w:szCs w:val="24"/>
        </w:rPr>
        <w:t>σημειωτέον</w:t>
      </w:r>
      <w:proofErr w:type="spellEnd"/>
      <w:r w:rsidR="0042728F" w:rsidRPr="0015076C">
        <w:rPr>
          <w:rFonts w:ascii="Arial Narrow" w:hAnsi="Arial Narrow" w:cs="Arial"/>
          <w:bCs/>
          <w:sz w:val="24"/>
          <w:szCs w:val="24"/>
        </w:rPr>
        <w:t xml:space="preserve"> είχε και την απόλυτα σύμφωνη γνώμη </w:t>
      </w:r>
      <w:r w:rsidR="00C0053A" w:rsidRPr="0015076C">
        <w:rPr>
          <w:rFonts w:ascii="Arial Narrow" w:hAnsi="Arial Narrow" w:cs="Arial"/>
          <w:bCs/>
          <w:sz w:val="24"/>
          <w:szCs w:val="24"/>
        </w:rPr>
        <w:t>και του Συλλόγου</w:t>
      </w:r>
      <w:r w:rsidR="00C0053A" w:rsidRPr="0015076C">
        <w:rPr>
          <w:rFonts w:ascii="Arial Narrow" w:hAnsi="Arial Narrow" w:cs="Arial"/>
          <w:sz w:val="24"/>
          <w:szCs w:val="24"/>
        </w:rPr>
        <w:t xml:space="preserve"> Μελετητών Μηχανικών Κυκλάδων</w:t>
      </w:r>
      <w:r w:rsidR="006A4963" w:rsidRPr="0015076C">
        <w:rPr>
          <w:rFonts w:ascii="Arial Narrow" w:hAnsi="Arial Narrow" w:cs="Arial"/>
          <w:sz w:val="24"/>
          <w:szCs w:val="24"/>
        </w:rPr>
        <w:t>.</w:t>
      </w:r>
      <w:r w:rsidR="00C0053A" w:rsidRPr="0015076C">
        <w:rPr>
          <w:rFonts w:ascii="Arial Narrow" w:hAnsi="Arial Narrow" w:cs="Arial"/>
          <w:sz w:val="24"/>
          <w:szCs w:val="24"/>
        </w:rPr>
        <w:t xml:space="preserve"> </w:t>
      </w:r>
      <w:r w:rsidR="003B53E4" w:rsidRPr="0015076C">
        <w:rPr>
          <w:rFonts w:ascii="Arial Narrow" w:hAnsi="Arial Narrow" w:cs="Arial"/>
          <w:sz w:val="24"/>
          <w:szCs w:val="24"/>
        </w:rPr>
        <w:t xml:space="preserve">Η τροπολογία αυτή </w:t>
      </w:r>
      <w:r w:rsidR="00C17E82" w:rsidRPr="0015076C">
        <w:rPr>
          <w:rFonts w:ascii="Arial Narrow" w:hAnsi="Arial Narrow" w:cs="Arial"/>
          <w:sz w:val="24"/>
          <w:szCs w:val="24"/>
        </w:rPr>
        <w:t>έγινε</w:t>
      </w:r>
      <w:r w:rsidR="00523480" w:rsidRPr="0015076C">
        <w:rPr>
          <w:rFonts w:ascii="Arial Narrow" w:hAnsi="Arial Narrow" w:cs="Arial"/>
          <w:sz w:val="24"/>
          <w:szCs w:val="24"/>
        </w:rPr>
        <w:t xml:space="preserve"> καταρχήν</w:t>
      </w:r>
      <w:r w:rsidR="00C17E82" w:rsidRPr="0015076C">
        <w:rPr>
          <w:rFonts w:ascii="Arial Narrow" w:hAnsi="Arial Narrow" w:cs="Arial"/>
          <w:sz w:val="24"/>
          <w:szCs w:val="24"/>
        </w:rPr>
        <w:t xml:space="preserve"> φραστικά δεκτή στη συζήτηση στη Βουλή από τον </w:t>
      </w:r>
      <w:r w:rsidR="004B6DCD" w:rsidRPr="0015076C">
        <w:rPr>
          <w:rFonts w:ascii="Arial Narrow" w:hAnsi="Arial Narrow" w:cs="Arial"/>
          <w:sz w:val="24"/>
          <w:szCs w:val="24"/>
        </w:rPr>
        <w:t xml:space="preserve">τότε </w:t>
      </w:r>
      <w:r w:rsidR="00C17E82" w:rsidRPr="0015076C">
        <w:rPr>
          <w:rFonts w:ascii="Arial Narrow" w:hAnsi="Arial Narrow" w:cs="Arial"/>
          <w:sz w:val="24"/>
          <w:szCs w:val="24"/>
        </w:rPr>
        <w:t xml:space="preserve">Υφυπουργό κ. Νικόλαο </w:t>
      </w:r>
      <w:proofErr w:type="spellStart"/>
      <w:r w:rsidR="00C17E82" w:rsidRPr="0015076C">
        <w:rPr>
          <w:rFonts w:ascii="Arial Narrow" w:hAnsi="Arial Narrow" w:cs="Arial"/>
          <w:sz w:val="24"/>
          <w:szCs w:val="24"/>
        </w:rPr>
        <w:t>Τ</w:t>
      </w:r>
      <w:r w:rsidR="002C1946" w:rsidRPr="0015076C">
        <w:rPr>
          <w:rFonts w:ascii="Arial Narrow" w:hAnsi="Arial Narrow" w:cs="Arial"/>
          <w:sz w:val="24"/>
          <w:szCs w:val="24"/>
        </w:rPr>
        <w:t>αγαρά</w:t>
      </w:r>
      <w:proofErr w:type="spellEnd"/>
      <w:r w:rsidR="002C1946" w:rsidRPr="0015076C">
        <w:rPr>
          <w:rFonts w:ascii="Arial Narrow" w:hAnsi="Arial Narrow" w:cs="Arial"/>
          <w:sz w:val="24"/>
          <w:szCs w:val="24"/>
        </w:rPr>
        <w:t xml:space="preserve"> και υπήρξ</w:t>
      </w:r>
      <w:r w:rsidR="00236484" w:rsidRPr="0015076C">
        <w:rPr>
          <w:rFonts w:ascii="Arial Narrow" w:hAnsi="Arial Narrow" w:cs="Arial"/>
          <w:sz w:val="24"/>
          <w:szCs w:val="24"/>
        </w:rPr>
        <w:t>ε</w:t>
      </w:r>
      <w:r w:rsidR="002C1946" w:rsidRPr="0015076C">
        <w:rPr>
          <w:rFonts w:ascii="Arial Narrow" w:hAnsi="Arial Narrow" w:cs="Arial"/>
          <w:sz w:val="24"/>
          <w:szCs w:val="24"/>
        </w:rPr>
        <w:t xml:space="preserve"> διαβεβαίωση </w:t>
      </w:r>
      <w:r w:rsidR="003F377C" w:rsidRPr="0015076C">
        <w:rPr>
          <w:rFonts w:ascii="Arial Narrow" w:hAnsi="Arial Narrow" w:cs="Arial"/>
          <w:sz w:val="24"/>
          <w:szCs w:val="24"/>
        </w:rPr>
        <w:t>ότι</w:t>
      </w:r>
      <w:r w:rsidR="00C10A16" w:rsidRPr="0015076C">
        <w:rPr>
          <w:rFonts w:ascii="Arial Narrow" w:hAnsi="Arial Narrow" w:cs="Arial"/>
          <w:sz w:val="24"/>
          <w:szCs w:val="24"/>
        </w:rPr>
        <w:t xml:space="preserve"> θα λυνόταν μέχρι το τέλος του 2020</w:t>
      </w:r>
      <w:r w:rsidR="00A239CC" w:rsidRPr="0015076C">
        <w:rPr>
          <w:rFonts w:ascii="Arial Narrow" w:hAnsi="Arial Narrow" w:cs="Arial"/>
          <w:sz w:val="24"/>
          <w:szCs w:val="24"/>
        </w:rPr>
        <w:t>.</w:t>
      </w:r>
    </w:p>
    <w:p w14:paraId="64B9E249" w14:textId="77777777" w:rsidR="001342EB" w:rsidRPr="0015076C" w:rsidRDefault="00BB71A7" w:rsidP="0015076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076C">
        <w:rPr>
          <w:rFonts w:ascii="Arial Narrow" w:hAnsi="Arial Narrow" w:cs="Arial"/>
          <w:sz w:val="24"/>
          <w:szCs w:val="24"/>
        </w:rPr>
        <w:t xml:space="preserve">Με δεδομένο ότι </w:t>
      </w:r>
      <w:r w:rsidR="00A747B5" w:rsidRPr="0015076C">
        <w:rPr>
          <w:rFonts w:ascii="Arial Narrow" w:hAnsi="Arial Narrow" w:cs="Arial"/>
          <w:sz w:val="24"/>
          <w:szCs w:val="24"/>
        </w:rPr>
        <w:t xml:space="preserve">τα οξύτατα προβλήματα αναδείχθηκαν </w:t>
      </w:r>
      <w:r w:rsidR="002240FA" w:rsidRPr="0015076C">
        <w:rPr>
          <w:rFonts w:ascii="Arial Narrow" w:hAnsi="Arial Narrow" w:cs="Arial"/>
          <w:sz w:val="24"/>
          <w:szCs w:val="24"/>
        </w:rPr>
        <w:t>και πάλι με την ανάρτηση των δασικών χαρτών</w:t>
      </w:r>
      <w:r w:rsidR="00224F3D" w:rsidRPr="0015076C">
        <w:rPr>
          <w:rFonts w:ascii="Arial Narrow" w:hAnsi="Arial Narrow" w:cs="Arial"/>
          <w:sz w:val="24"/>
          <w:szCs w:val="24"/>
        </w:rPr>
        <w:t xml:space="preserve"> και επειδή </w:t>
      </w:r>
      <w:r w:rsidR="00A308F4" w:rsidRPr="0015076C">
        <w:rPr>
          <w:rFonts w:ascii="Arial Narrow" w:hAnsi="Arial Narrow" w:cs="Arial"/>
          <w:sz w:val="24"/>
          <w:szCs w:val="24"/>
        </w:rPr>
        <w:t>οι πολίτες των Κυκλάδων αλλά και όλων των άλλων περιοχών που αντιμετωπίζουν παρόμοια προβλήματα</w:t>
      </w:r>
      <w:r w:rsidR="00650818" w:rsidRPr="0015076C">
        <w:rPr>
          <w:rFonts w:ascii="Arial Narrow" w:hAnsi="Arial Narrow" w:cs="Arial"/>
          <w:sz w:val="24"/>
          <w:szCs w:val="24"/>
        </w:rPr>
        <w:t>,</w:t>
      </w:r>
    </w:p>
    <w:p w14:paraId="6491AE65" w14:textId="1D3B8799" w:rsidR="00BB71A7" w:rsidRPr="0015076C" w:rsidRDefault="001342EB" w:rsidP="0015076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15076C">
        <w:rPr>
          <w:rFonts w:ascii="Arial Narrow" w:hAnsi="Arial Narrow" w:cs="Arial"/>
          <w:b/>
          <w:sz w:val="24"/>
          <w:szCs w:val="24"/>
        </w:rPr>
        <w:t>Ε</w:t>
      </w:r>
      <w:r w:rsidR="00650818" w:rsidRPr="0015076C">
        <w:rPr>
          <w:rFonts w:ascii="Arial Narrow" w:hAnsi="Arial Narrow" w:cs="Arial"/>
          <w:b/>
          <w:sz w:val="24"/>
          <w:szCs w:val="24"/>
        </w:rPr>
        <w:t xml:space="preserve">ρωτάται ο </w:t>
      </w:r>
      <w:r w:rsidRPr="0015076C">
        <w:rPr>
          <w:rFonts w:ascii="Arial Narrow" w:hAnsi="Arial Narrow" w:cs="Arial"/>
          <w:b/>
          <w:sz w:val="24"/>
          <w:szCs w:val="24"/>
        </w:rPr>
        <w:t xml:space="preserve">αρμόδιος </w:t>
      </w:r>
      <w:r w:rsidR="0015076C">
        <w:rPr>
          <w:rFonts w:ascii="Arial Narrow" w:hAnsi="Arial Narrow" w:cs="Arial"/>
          <w:b/>
          <w:sz w:val="24"/>
          <w:szCs w:val="24"/>
        </w:rPr>
        <w:t xml:space="preserve">κ. </w:t>
      </w:r>
      <w:r w:rsidRPr="0015076C">
        <w:rPr>
          <w:rFonts w:ascii="Arial Narrow" w:hAnsi="Arial Narrow" w:cs="Arial"/>
          <w:b/>
          <w:sz w:val="24"/>
          <w:szCs w:val="24"/>
        </w:rPr>
        <w:t>Υπουργός</w:t>
      </w:r>
      <w:r w:rsidR="0015076C">
        <w:rPr>
          <w:rFonts w:ascii="Arial Narrow" w:hAnsi="Arial Narrow" w:cs="Arial"/>
          <w:b/>
          <w:sz w:val="24"/>
          <w:szCs w:val="24"/>
        </w:rPr>
        <w:t>:</w:t>
      </w:r>
    </w:p>
    <w:p w14:paraId="4A2493BE" w14:textId="4D0A905C" w:rsidR="0085055E" w:rsidRPr="0015076C" w:rsidRDefault="001342EB" w:rsidP="0015076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15076C">
        <w:rPr>
          <w:rFonts w:ascii="Arial Narrow" w:hAnsi="Arial Narrow" w:cs="Arial"/>
          <w:b/>
          <w:sz w:val="24"/>
          <w:szCs w:val="24"/>
        </w:rPr>
        <w:t>1</w:t>
      </w:r>
      <w:r w:rsidR="0085055E" w:rsidRPr="0015076C">
        <w:rPr>
          <w:rFonts w:ascii="Arial Narrow" w:hAnsi="Arial Narrow" w:cs="Arial"/>
          <w:b/>
          <w:sz w:val="24"/>
          <w:szCs w:val="24"/>
        </w:rPr>
        <w:t xml:space="preserve">) Προτίθεται να δώσει </w:t>
      </w:r>
      <w:r w:rsidR="002D368E" w:rsidRPr="0015076C">
        <w:rPr>
          <w:rFonts w:ascii="Arial Narrow" w:hAnsi="Arial Narrow" w:cs="Arial"/>
          <w:b/>
          <w:sz w:val="24"/>
          <w:szCs w:val="24"/>
        </w:rPr>
        <w:t xml:space="preserve">άμεσες και οριστικές </w:t>
      </w:r>
      <w:r w:rsidR="0085055E" w:rsidRPr="0015076C">
        <w:rPr>
          <w:rFonts w:ascii="Arial Narrow" w:hAnsi="Arial Narrow" w:cs="Arial"/>
          <w:b/>
          <w:sz w:val="24"/>
          <w:szCs w:val="24"/>
        </w:rPr>
        <w:t>λύσει</w:t>
      </w:r>
      <w:r w:rsidR="004D26A1" w:rsidRPr="0015076C">
        <w:rPr>
          <w:rFonts w:ascii="Arial Narrow" w:hAnsi="Arial Narrow" w:cs="Arial"/>
          <w:b/>
          <w:sz w:val="24"/>
          <w:szCs w:val="24"/>
        </w:rPr>
        <w:t xml:space="preserve">ς τόσο στα ζητήματα </w:t>
      </w:r>
      <w:r w:rsidR="00DA2397" w:rsidRPr="0015076C">
        <w:rPr>
          <w:rFonts w:ascii="Arial Narrow" w:hAnsi="Arial Narrow" w:cs="Arial"/>
          <w:b/>
          <w:sz w:val="24"/>
          <w:szCs w:val="24"/>
        </w:rPr>
        <w:t xml:space="preserve">χαρακτηρισμού </w:t>
      </w:r>
      <w:r w:rsidR="003E555A" w:rsidRPr="0015076C">
        <w:rPr>
          <w:rFonts w:ascii="Arial Narrow" w:hAnsi="Arial Narrow" w:cs="Arial"/>
          <w:b/>
          <w:sz w:val="24"/>
          <w:szCs w:val="24"/>
        </w:rPr>
        <w:t xml:space="preserve">στους δασικούς χάρτες </w:t>
      </w:r>
      <w:r w:rsidR="00DA2397" w:rsidRPr="0015076C">
        <w:rPr>
          <w:rFonts w:ascii="Arial Narrow" w:hAnsi="Arial Narrow" w:cs="Arial"/>
          <w:b/>
          <w:sz w:val="24"/>
          <w:szCs w:val="24"/>
        </w:rPr>
        <w:t xml:space="preserve">των εκτάσεων που καλύπτονται από </w:t>
      </w:r>
      <w:proofErr w:type="spellStart"/>
      <w:r w:rsidR="00DA2397" w:rsidRPr="0015076C">
        <w:rPr>
          <w:rFonts w:ascii="Arial Narrow" w:hAnsi="Arial Narrow" w:cs="Arial"/>
          <w:b/>
          <w:sz w:val="24"/>
          <w:szCs w:val="24"/>
        </w:rPr>
        <w:t>φρυγανική</w:t>
      </w:r>
      <w:proofErr w:type="spellEnd"/>
      <w:r w:rsidR="00DA2397" w:rsidRPr="0015076C">
        <w:rPr>
          <w:rFonts w:ascii="Arial Narrow" w:hAnsi="Arial Narrow" w:cs="Arial"/>
          <w:b/>
          <w:sz w:val="24"/>
          <w:szCs w:val="24"/>
        </w:rPr>
        <w:t xml:space="preserve"> βλάστηση και εν γένει στα θέματα χαρακτηρισμού των </w:t>
      </w:r>
      <w:proofErr w:type="spellStart"/>
      <w:r w:rsidR="00DA2397" w:rsidRPr="0015076C">
        <w:rPr>
          <w:rFonts w:ascii="Arial Narrow" w:hAnsi="Arial Narrow" w:cs="Arial"/>
          <w:b/>
          <w:sz w:val="24"/>
          <w:szCs w:val="24"/>
        </w:rPr>
        <w:t>χορτολιβαδικών</w:t>
      </w:r>
      <w:proofErr w:type="spellEnd"/>
      <w:r w:rsidR="00DA2397" w:rsidRPr="0015076C">
        <w:rPr>
          <w:rFonts w:ascii="Arial Narrow" w:hAnsi="Arial Narrow" w:cs="Arial"/>
          <w:b/>
          <w:sz w:val="24"/>
          <w:szCs w:val="24"/>
        </w:rPr>
        <w:t xml:space="preserve"> εκτάσεων και θα προχωρήσει σε νομοθετική ρύθμιση </w:t>
      </w:r>
      <w:r w:rsidR="003E555A" w:rsidRPr="0015076C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 xml:space="preserve">για </w:t>
      </w:r>
      <w:r w:rsidR="003E555A" w:rsidRPr="0015076C">
        <w:rPr>
          <w:rFonts w:ascii="Arial Narrow" w:hAnsi="Arial Narrow" w:cs="Arial"/>
          <w:b/>
          <w:bCs/>
          <w:color w:val="000000"/>
          <w:sz w:val="24"/>
          <w:szCs w:val="24"/>
        </w:rPr>
        <w:t>την επ</w:t>
      </w:r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ίλυση του ιδιοκτησιακού ζητήματος των </w:t>
      </w:r>
      <w:proofErr w:type="spellStart"/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>χορτολιβαδικών</w:t>
      </w:r>
      <w:proofErr w:type="spellEnd"/>
      <w:r w:rsidR="003E555A" w:rsidRPr="0015076C">
        <w:rPr>
          <w:rStyle w:val="Strong"/>
          <w:rFonts w:ascii="Arial Narrow" w:hAnsi="Arial Narrow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εκτάσεων, στις περιοχές που δεν ισχύει το τεκμήριο κυριότητας του Δημοσίου,</w:t>
      </w:r>
      <w:r w:rsidR="0081479E" w:rsidRPr="0015076C">
        <w:rPr>
          <w:rFonts w:ascii="Arial Narrow" w:hAnsi="Arial Narrow" w:cs="Arial"/>
          <w:b/>
          <w:sz w:val="24"/>
          <w:szCs w:val="24"/>
        </w:rPr>
        <w:t xml:space="preserve"> έτσι ώστε </w:t>
      </w:r>
      <w:r w:rsidR="007B3E80" w:rsidRPr="0015076C">
        <w:rPr>
          <w:rFonts w:ascii="Arial Narrow" w:hAnsi="Arial Narrow" w:cs="Arial"/>
          <w:b/>
          <w:sz w:val="24"/>
          <w:szCs w:val="24"/>
        </w:rPr>
        <w:t>οι πολίτες να κατοχυρώσουν οριστι</w:t>
      </w:r>
      <w:r w:rsidR="002D3161" w:rsidRPr="0015076C">
        <w:rPr>
          <w:rFonts w:ascii="Arial Narrow" w:hAnsi="Arial Narrow" w:cs="Arial"/>
          <w:b/>
          <w:sz w:val="24"/>
          <w:szCs w:val="24"/>
        </w:rPr>
        <w:t>κά την ιδιωτική τους περιουσία;</w:t>
      </w:r>
    </w:p>
    <w:p w14:paraId="53AEC6EC" w14:textId="239BFB04" w:rsidR="001342EB" w:rsidRPr="000A4623" w:rsidRDefault="001342EB" w:rsidP="000A462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15076C">
        <w:rPr>
          <w:rFonts w:ascii="Arial Narrow" w:hAnsi="Arial Narrow" w:cs="Arial"/>
          <w:b/>
          <w:sz w:val="24"/>
          <w:szCs w:val="24"/>
        </w:rPr>
        <w:t>2</w:t>
      </w:r>
      <w:r w:rsidR="002D3161" w:rsidRPr="0015076C">
        <w:rPr>
          <w:rFonts w:ascii="Arial Narrow" w:hAnsi="Arial Narrow" w:cs="Arial"/>
          <w:b/>
          <w:sz w:val="24"/>
          <w:szCs w:val="24"/>
        </w:rPr>
        <w:t xml:space="preserve">) </w:t>
      </w:r>
      <w:r w:rsidR="002D368E" w:rsidRPr="0015076C">
        <w:rPr>
          <w:rFonts w:ascii="Arial Narrow" w:hAnsi="Arial Narrow" w:cs="Arial"/>
          <w:b/>
          <w:sz w:val="24"/>
          <w:szCs w:val="24"/>
        </w:rPr>
        <w:t>Προτίθεται</w:t>
      </w:r>
      <w:r w:rsidR="008A09B6" w:rsidRPr="0015076C">
        <w:rPr>
          <w:rFonts w:ascii="Arial Narrow" w:hAnsi="Arial Narrow" w:cs="Arial"/>
          <w:b/>
          <w:sz w:val="24"/>
          <w:szCs w:val="24"/>
        </w:rPr>
        <w:t xml:space="preserve"> </w:t>
      </w:r>
      <w:r w:rsidR="004B32E5" w:rsidRPr="0015076C">
        <w:rPr>
          <w:rFonts w:ascii="Arial Narrow" w:hAnsi="Arial Narrow" w:cs="Arial"/>
          <w:b/>
          <w:sz w:val="24"/>
          <w:szCs w:val="24"/>
        </w:rPr>
        <w:t xml:space="preserve">να παρατείνει τις προθεσμίες </w:t>
      </w:r>
      <w:r w:rsidR="00DA2397" w:rsidRPr="0015076C">
        <w:rPr>
          <w:rFonts w:ascii="Arial Narrow" w:hAnsi="Arial Narrow" w:cs="Arial"/>
          <w:b/>
          <w:sz w:val="24"/>
          <w:szCs w:val="24"/>
        </w:rPr>
        <w:t xml:space="preserve">ανάρτησης των δασικών χαρτών και </w:t>
      </w:r>
      <w:r w:rsidR="00DF633A" w:rsidRPr="0015076C">
        <w:rPr>
          <w:rFonts w:ascii="Arial Narrow" w:hAnsi="Arial Narrow" w:cs="Arial"/>
          <w:b/>
          <w:sz w:val="24"/>
          <w:szCs w:val="24"/>
        </w:rPr>
        <w:t xml:space="preserve">κατάθεσης </w:t>
      </w:r>
      <w:r w:rsidR="004B32E5" w:rsidRPr="0015076C">
        <w:rPr>
          <w:rFonts w:ascii="Arial Narrow" w:hAnsi="Arial Narrow" w:cs="Arial"/>
          <w:b/>
          <w:sz w:val="24"/>
          <w:szCs w:val="24"/>
        </w:rPr>
        <w:t xml:space="preserve">των </w:t>
      </w:r>
      <w:r w:rsidR="00A82086" w:rsidRPr="0015076C">
        <w:rPr>
          <w:rFonts w:ascii="Arial Narrow" w:hAnsi="Arial Narrow" w:cs="Arial"/>
          <w:b/>
          <w:sz w:val="24"/>
          <w:szCs w:val="24"/>
        </w:rPr>
        <w:t xml:space="preserve">αντιρρήσεων </w:t>
      </w:r>
      <w:r w:rsidR="004B32E5" w:rsidRPr="0015076C">
        <w:rPr>
          <w:rFonts w:ascii="Arial Narrow" w:hAnsi="Arial Narrow" w:cs="Arial"/>
          <w:b/>
          <w:sz w:val="24"/>
          <w:szCs w:val="24"/>
        </w:rPr>
        <w:t>σχετικά με τους δασικούς χάρτες</w:t>
      </w:r>
      <w:r w:rsidR="004168F1" w:rsidRPr="0015076C">
        <w:rPr>
          <w:rFonts w:ascii="Arial Narrow" w:hAnsi="Arial Narrow" w:cs="Arial"/>
          <w:b/>
          <w:sz w:val="24"/>
          <w:szCs w:val="24"/>
        </w:rPr>
        <w:t xml:space="preserve">, δεδομένου ότι </w:t>
      </w:r>
      <w:r w:rsidR="009706CD" w:rsidRPr="0015076C">
        <w:rPr>
          <w:rFonts w:ascii="Arial Narrow" w:hAnsi="Arial Narrow" w:cs="Arial"/>
          <w:b/>
          <w:sz w:val="24"/>
          <w:szCs w:val="24"/>
        </w:rPr>
        <w:t xml:space="preserve">εντός της πανδημίας είναι </w:t>
      </w:r>
      <w:r w:rsidR="005F7CFD" w:rsidRPr="0015076C">
        <w:rPr>
          <w:rFonts w:ascii="Arial Narrow" w:hAnsi="Arial Narrow" w:cs="Arial"/>
          <w:b/>
          <w:sz w:val="24"/>
          <w:szCs w:val="24"/>
        </w:rPr>
        <w:t xml:space="preserve">σχεδόν ανέφικτο οι πολίτες </w:t>
      </w:r>
      <w:r w:rsidR="009770F4" w:rsidRPr="0015076C">
        <w:rPr>
          <w:rFonts w:ascii="Arial Narrow" w:hAnsi="Arial Narrow" w:cs="Arial"/>
          <w:b/>
          <w:sz w:val="24"/>
          <w:szCs w:val="24"/>
        </w:rPr>
        <w:t>να μελετήσουν όσα ζητήματα αναφύονται</w:t>
      </w:r>
      <w:r w:rsidR="000660F9" w:rsidRPr="0015076C">
        <w:rPr>
          <w:rFonts w:ascii="Arial Narrow" w:hAnsi="Arial Narrow" w:cs="Arial"/>
          <w:b/>
          <w:sz w:val="24"/>
          <w:szCs w:val="24"/>
        </w:rPr>
        <w:t xml:space="preserve"> αλλά και να </w:t>
      </w:r>
      <w:r w:rsidR="00A82086" w:rsidRPr="0015076C">
        <w:rPr>
          <w:rFonts w:ascii="Arial Narrow" w:hAnsi="Arial Narrow" w:cs="Arial"/>
          <w:b/>
          <w:sz w:val="24"/>
          <w:szCs w:val="24"/>
        </w:rPr>
        <w:t xml:space="preserve">συνεργαστούν </w:t>
      </w:r>
      <w:r w:rsidR="00C229B0" w:rsidRPr="0015076C">
        <w:rPr>
          <w:rFonts w:ascii="Arial Narrow" w:hAnsi="Arial Narrow" w:cs="Arial"/>
          <w:b/>
          <w:sz w:val="24"/>
          <w:szCs w:val="24"/>
        </w:rPr>
        <w:t>με τις αρμόδιες υπηρεσίες;</w:t>
      </w:r>
    </w:p>
    <w:p w14:paraId="110BAF7B" w14:textId="1EBEAE10" w:rsidR="00C229B0" w:rsidRDefault="00C229B0" w:rsidP="0015076C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>Ο ερωτών βουλευτής</w:t>
      </w:r>
    </w:p>
    <w:p w14:paraId="142865C5" w14:textId="31F997FE" w:rsidR="000A4623" w:rsidRPr="0015076C" w:rsidRDefault="000A4623" w:rsidP="0015076C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666E2CF" w14:textId="17B444DF" w:rsidR="002D3161" w:rsidRPr="0015076C" w:rsidRDefault="00DB53C4" w:rsidP="0015076C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5076C">
        <w:rPr>
          <w:rFonts w:ascii="Arial Narrow" w:hAnsi="Arial Narrow" w:cs="Arial"/>
          <w:b/>
          <w:bCs/>
          <w:sz w:val="24"/>
          <w:szCs w:val="24"/>
        </w:rPr>
        <w:t>Συρμαλένιος Νικόλαος</w:t>
      </w:r>
    </w:p>
    <w:sectPr w:rsidR="002D3161" w:rsidRPr="0015076C" w:rsidSect="0015076C">
      <w:headerReference w:type="default" r:id="rId7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993B" w14:textId="77777777" w:rsidR="001A75B4" w:rsidRDefault="001A75B4" w:rsidP="00853965">
      <w:pPr>
        <w:spacing w:after="0" w:line="240" w:lineRule="auto"/>
      </w:pPr>
      <w:r>
        <w:separator/>
      </w:r>
    </w:p>
  </w:endnote>
  <w:endnote w:type="continuationSeparator" w:id="0">
    <w:p w14:paraId="0605A64A" w14:textId="77777777" w:rsidR="001A75B4" w:rsidRDefault="001A75B4" w:rsidP="008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E839" w14:textId="77777777" w:rsidR="001A75B4" w:rsidRDefault="001A75B4" w:rsidP="00853965">
      <w:pPr>
        <w:spacing w:after="0" w:line="240" w:lineRule="auto"/>
      </w:pPr>
      <w:r>
        <w:separator/>
      </w:r>
    </w:p>
  </w:footnote>
  <w:footnote w:type="continuationSeparator" w:id="0">
    <w:p w14:paraId="773A34DF" w14:textId="77777777" w:rsidR="001A75B4" w:rsidRDefault="001A75B4" w:rsidP="0085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984B" w14:textId="4C3E5C1A" w:rsidR="00853965" w:rsidRDefault="00853965" w:rsidP="008539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6"/>
    <w:rsid w:val="000660F9"/>
    <w:rsid w:val="0007518F"/>
    <w:rsid w:val="000973FF"/>
    <w:rsid w:val="000A4623"/>
    <w:rsid w:val="00101289"/>
    <w:rsid w:val="001022A6"/>
    <w:rsid w:val="00121970"/>
    <w:rsid w:val="001342EB"/>
    <w:rsid w:val="0015076C"/>
    <w:rsid w:val="0015112F"/>
    <w:rsid w:val="001A75B4"/>
    <w:rsid w:val="002240FA"/>
    <w:rsid w:val="00224F3D"/>
    <w:rsid w:val="00236484"/>
    <w:rsid w:val="00250F69"/>
    <w:rsid w:val="002C1946"/>
    <w:rsid w:val="002C431A"/>
    <w:rsid w:val="002D3161"/>
    <w:rsid w:val="002D35BD"/>
    <w:rsid w:val="002D368E"/>
    <w:rsid w:val="00312514"/>
    <w:rsid w:val="003205B4"/>
    <w:rsid w:val="003711F0"/>
    <w:rsid w:val="00383124"/>
    <w:rsid w:val="00386F76"/>
    <w:rsid w:val="00393513"/>
    <w:rsid w:val="0039620D"/>
    <w:rsid w:val="00397A5E"/>
    <w:rsid w:val="003B53E4"/>
    <w:rsid w:val="003C3CFE"/>
    <w:rsid w:val="003C3D85"/>
    <w:rsid w:val="003C3F17"/>
    <w:rsid w:val="003E555A"/>
    <w:rsid w:val="003F377C"/>
    <w:rsid w:val="004168F1"/>
    <w:rsid w:val="00417E65"/>
    <w:rsid w:val="0042728F"/>
    <w:rsid w:val="00437DB4"/>
    <w:rsid w:val="00456C22"/>
    <w:rsid w:val="004610BD"/>
    <w:rsid w:val="00464124"/>
    <w:rsid w:val="004744DE"/>
    <w:rsid w:val="004B32E5"/>
    <w:rsid w:val="004B6DCD"/>
    <w:rsid w:val="004D26A1"/>
    <w:rsid w:val="00512806"/>
    <w:rsid w:val="005226DD"/>
    <w:rsid w:val="00523480"/>
    <w:rsid w:val="00542806"/>
    <w:rsid w:val="00547A5D"/>
    <w:rsid w:val="0055195B"/>
    <w:rsid w:val="005705D2"/>
    <w:rsid w:val="005A4377"/>
    <w:rsid w:val="005A63FE"/>
    <w:rsid w:val="005A6D54"/>
    <w:rsid w:val="005A6FBD"/>
    <w:rsid w:val="005C6F33"/>
    <w:rsid w:val="005E3F0C"/>
    <w:rsid w:val="005F4BBE"/>
    <w:rsid w:val="005F7CFD"/>
    <w:rsid w:val="00630045"/>
    <w:rsid w:val="00650818"/>
    <w:rsid w:val="00664571"/>
    <w:rsid w:val="00683D8B"/>
    <w:rsid w:val="00695CE8"/>
    <w:rsid w:val="006A4963"/>
    <w:rsid w:val="006B5693"/>
    <w:rsid w:val="006E40CF"/>
    <w:rsid w:val="006E6187"/>
    <w:rsid w:val="006F14A5"/>
    <w:rsid w:val="006F5EBC"/>
    <w:rsid w:val="00706944"/>
    <w:rsid w:val="00710936"/>
    <w:rsid w:val="0075702A"/>
    <w:rsid w:val="00772ACF"/>
    <w:rsid w:val="00773329"/>
    <w:rsid w:val="007A7FCC"/>
    <w:rsid w:val="007B03DE"/>
    <w:rsid w:val="007B3E80"/>
    <w:rsid w:val="007C6312"/>
    <w:rsid w:val="007D44EC"/>
    <w:rsid w:val="007E6133"/>
    <w:rsid w:val="007F020E"/>
    <w:rsid w:val="0081479E"/>
    <w:rsid w:val="00824480"/>
    <w:rsid w:val="0085055E"/>
    <w:rsid w:val="00853965"/>
    <w:rsid w:val="00891AD4"/>
    <w:rsid w:val="008942E4"/>
    <w:rsid w:val="008A09B6"/>
    <w:rsid w:val="008A372E"/>
    <w:rsid w:val="008E4FE9"/>
    <w:rsid w:val="00930FC4"/>
    <w:rsid w:val="0094404D"/>
    <w:rsid w:val="00952FD4"/>
    <w:rsid w:val="009706CD"/>
    <w:rsid w:val="009770F4"/>
    <w:rsid w:val="00986D35"/>
    <w:rsid w:val="009A40CD"/>
    <w:rsid w:val="009A7C99"/>
    <w:rsid w:val="009B14C4"/>
    <w:rsid w:val="009B6E52"/>
    <w:rsid w:val="009C7BEA"/>
    <w:rsid w:val="009E37D9"/>
    <w:rsid w:val="00A15E5B"/>
    <w:rsid w:val="00A239CC"/>
    <w:rsid w:val="00A308F4"/>
    <w:rsid w:val="00A62633"/>
    <w:rsid w:val="00A747B5"/>
    <w:rsid w:val="00A82086"/>
    <w:rsid w:val="00AA2990"/>
    <w:rsid w:val="00AF49DD"/>
    <w:rsid w:val="00B0311C"/>
    <w:rsid w:val="00B031CC"/>
    <w:rsid w:val="00B14DA1"/>
    <w:rsid w:val="00B54832"/>
    <w:rsid w:val="00BA1D29"/>
    <w:rsid w:val="00BA5FE8"/>
    <w:rsid w:val="00BB2028"/>
    <w:rsid w:val="00BB71A7"/>
    <w:rsid w:val="00BC4D75"/>
    <w:rsid w:val="00BE451E"/>
    <w:rsid w:val="00C0053A"/>
    <w:rsid w:val="00C10A16"/>
    <w:rsid w:val="00C17E82"/>
    <w:rsid w:val="00C21996"/>
    <w:rsid w:val="00C229B0"/>
    <w:rsid w:val="00C65812"/>
    <w:rsid w:val="00C702EA"/>
    <w:rsid w:val="00C7472A"/>
    <w:rsid w:val="00C77C48"/>
    <w:rsid w:val="00C93D05"/>
    <w:rsid w:val="00CA77F1"/>
    <w:rsid w:val="00CD3F12"/>
    <w:rsid w:val="00D00D03"/>
    <w:rsid w:val="00D16AC6"/>
    <w:rsid w:val="00D202BE"/>
    <w:rsid w:val="00D35059"/>
    <w:rsid w:val="00D67630"/>
    <w:rsid w:val="00DA2397"/>
    <w:rsid w:val="00DB53C4"/>
    <w:rsid w:val="00DF07B8"/>
    <w:rsid w:val="00DF633A"/>
    <w:rsid w:val="00E12C14"/>
    <w:rsid w:val="00E63DB1"/>
    <w:rsid w:val="00E85249"/>
    <w:rsid w:val="00EC5D71"/>
    <w:rsid w:val="00ED3BB8"/>
    <w:rsid w:val="00F05658"/>
    <w:rsid w:val="00F979E4"/>
    <w:rsid w:val="00FA784A"/>
    <w:rsid w:val="00FD26D0"/>
    <w:rsid w:val="00FE034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B0543"/>
  <w15:chartTrackingRefBased/>
  <w15:docId w15:val="{74F3F205-C293-3A42-B48B-6541D72B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60276080msonormal">
    <w:name w:val="yiv0660276080msonormal"/>
    <w:basedOn w:val="Normal"/>
    <w:rsid w:val="009A40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0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3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65"/>
  </w:style>
  <w:style w:type="paragraph" w:styleId="Footer">
    <w:name w:val="footer"/>
    <w:basedOn w:val="Normal"/>
    <w:link w:val="FooterChar"/>
    <w:uiPriority w:val="99"/>
    <w:unhideWhenUsed/>
    <w:rsid w:val="00853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65"/>
  </w:style>
  <w:style w:type="paragraph" w:styleId="BalloonText">
    <w:name w:val="Balloon Text"/>
    <w:basedOn w:val="Normal"/>
    <w:link w:val="BalloonTextChar"/>
    <w:uiPriority w:val="99"/>
    <w:semiHidden/>
    <w:unhideWhenUsed/>
    <w:rsid w:val="0039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cp:lastPrinted>2021-04-09T07:26:00Z</cp:lastPrinted>
  <dcterms:created xsi:type="dcterms:W3CDTF">2021-04-10T06:50:00Z</dcterms:created>
  <dcterms:modified xsi:type="dcterms:W3CDTF">2021-04-10T06:50:00Z</dcterms:modified>
</cp:coreProperties>
</file>