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CA32" w14:textId="5937597D" w:rsidR="00332143" w:rsidRDefault="00332143" w:rsidP="00685BC6">
      <w:pPr>
        <w:pStyle w:val="Web"/>
        <w:shd w:val="clear" w:color="auto" w:fill="FFFFFF"/>
        <w:spacing w:before="0" w:beforeAutospacing="0" w:after="360" w:afterAutospacing="0" w:line="360" w:lineRule="atLeast"/>
        <w:jc w:val="center"/>
        <w:rPr>
          <w:rFonts w:asciiTheme="majorBidi" w:hAnsiTheme="majorBidi" w:cstheme="majorBidi"/>
          <w:b/>
          <w:color w:val="313131"/>
          <w:shd w:val="clear" w:color="auto" w:fill="FFFFFF"/>
        </w:rPr>
      </w:pPr>
      <w:r w:rsidRPr="00C16DBE">
        <w:rPr>
          <w:rFonts w:asciiTheme="majorBidi" w:hAnsiTheme="majorBidi" w:cstheme="majorBidi"/>
          <w:noProof/>
          <w:sz w:val="36"/>
          <w:szCs w:val="36"/>
          <w:u w:val="single"/>
        </w:rPr>
        <w:drawing>
          <wp:inline distT="0" distB="0" distL="0" distR="0" wp14:anchorId="54523D5C" wp14:editId="40ACBD4E">
            <wp:extent cx="1953260" cy="1518249"/>
            <wp:effectExtent l="0" t="0" r="0" b="635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3451" cy="1627218"/>
                    </a:xfrm>
                    <a:prstGeom prst="rect">
                      <a:avLst/>
                    </a:prstGeom>
                  </pic:spPr>
                </pic:pic>
              </a:graphicData>
            </a:graphic>
          </wp:inline>
        </w:drawing>
      </w:r>
    </w:p>
    <w:p w14:paraId="3B7102D4" w14:textId="5F7D4CEF" w:rsidR="00332143" w:rsidRPr="005F57D2" w:rsidRDefault="00332143" w:rsidP="00332143">
      <w:pPr>
        <w:pStyle w:val="Web"/>
        <w:shd w:val="clear" w:color="auto" w:fill="FFFFFF"/>
        <w:spacing w:before="0" w:beforeAutospacing="0" w:after="360" w:afterAutospacing="0" w:line="360" w:lineRule="atLeast"/>
        <w:jc w:val="right"/>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 xml:space="preserve">Αθήνα, </w:t>
      </w:r>
      <w:r w:rsidR="00C2767C" w:rsidRPr="005F57D2">
        <w:rPr>
          <w:rFonts w:ascii="Arial Narrow" w:hAnsi="Arial Narrow" w:cstheme="majorBidi"/>
          <w:b/>
          <w:color w:val="313131"/>
          <w:shd w:val="clear" w:color="auto" w:fill="FFFFFF"/>
        </w:rPr>
        <w:t>8</w:t>
      </w:r>
      <w:r w:rsidRPr="005F57D2">
        <w:rPr>
          <w:rFonts w:ascii="Arial Narrow" w:hAnsi="Arial Narrow" w:cstheme="majorBidi"/>
          <w:b/>
          <w:color w:val="313131"/>
          <w:shd w:val="clear" w:color="auto" w:fill="FFFFFF"/>
        </w:rPr>
        <w:t xml:space="preserve"> Ιουνίου 2021</w:t>
      </w:r>
    </w:p>
    <w:p w14:paraId="6050DE46" w14:textId="72797664" w:rsidR="00BF2437" w:rsidRPr="005F57D2" w:rsidRDefault="00BF2437" w:rsidP="00685BC6">
      <w:pPr>
        <w:pStyle w:val="Web"/>
        <w:shd w:val="clear" w:color="auto" w:fill="FFFFFF"/>
        <w:spacing w:before="0" w:beforeAutospacing="0" w:after="360" w:afterAutospacing="0" w:line="360" w:lineRule="atLeast"/>
        <w:jc w:val="center"/>
        <w:rPr>
          <w:rFonts w:ascii="Arial Narrow" w:hAnsi="Arial Narrow" w:cstheme="majorBidi"/>
          <w:b/>
          <w:color w:val="313131"/>
          <w:u w:val="single"/>
          <w:shd w:val="clear" w:color="auto" w:fill="FFFFFF"/>
        </w:rPr>
      </w:pPr>
      <w:r w:rsidRPr="005F57D2">
        <w:rPr>
          <w:rFonts w:ascii="Arial Narrow" w:hAnsi="Arial Narrow" w:cstheme="majorBidi"/>
          <w:b/>
          <w:color w:val="313131"/>
          <w:u w:val="single"/>
          <w:shd w:val="clear" w:color="auto" w:fill="FFFFFF"/>
        </w:rPr>
        <w:t>ΕΡΩΤΗΣΗ</w:t>
      </w:r>
    </w:p>
    <w:p w14:paraId="196C0151" w14:textId="2CEE5B65" w:rsidR="00BF2437" w:rsidRPr="005F57D2" w:rsidRDefault="00332143" w:rsidP="00332143">
      <w:pPr>
        <w:pStyle w:val="Web"/>
        <w:shd w:val="clear" w:color="auto" w:fill="FFFFFF"/>
        <w:spacing w:before="0" w:beforeAutospacing="0" w:after="360" w:afterAutospacing="0" w:line="360" w:lineRule="atLeast"/>
        <w:jc w:val="center"/>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Προς</w:t>
      </w:r>
      <w:r w:rsidR="00685BC6" w:rsidRPr="005F57D2">
        <w:rPr>
          <w:rFonts w:ascii="Arial Narrow" w:hAnsi="Arial Narrow" w:cstheme="majorBidi"/>
          <w:b/>
          <w:color w:val="313131"/>
          <w:shd w:val="clear" w:color="auto" w:fill="FFFFFF"/>
        </w:rPr>
        <w:t xml:space="preserve"> τον Υπουργό Ανάπτυξης και Επενδύσεων</w:t>
      </w:r>
    </w:p>
    <w:p w14:paraId="5F7B4AC1" w14:textId="2220C2AC" w:rsidR="00BF2437" w:rsidRPr="005F57D2" w:rsidRDefault="00BF2437" w:rsidP="009E40FC">
      <w:pPr>
        <w:pStyle w:val="Web"/>
        <w:shd w:val="clear" w:color="auto" w:fill="FFFFFF"/>
        <w:spacing w:before="0" w:beforeAutospacing="0" w:after="360" w:afterAutospacing="0" w:line="360" w:lineRule="atLeast"/>
        <w:jc w:val="both"/>
        <w:rPr>
          <w:rFonts w:ascii="Arial Narrow" w:hAnsi="Arial Narrow" w:cstheme="majorBidi"/>
          <w:b/>
          <w:color w:val="313131"/>
          <w:shd w:val="clear" w:color="auto" w:fill="FFFFFF"/>
        </w:rPr>
      </w:pPr>
      <w:r w:rsidRPr="005F57D2">
        <w:rPr>
          <w:rFonts w:ascii="Arial Narrow" w:hAnsi="Arial Narrow" w:cstheme="majorBidi"/>
          <w:b/>
          <w:color w:val="313131"/>
          <w:shd w:val="clear" w:color="auto" w:fill="FFFFFF"/>
        </w:rPr>
        <w:t>Θ</w:t>
      </w:r>
      <w:r w:rsidR="00332143" w:rsidRPr="005F57D2">
        <w:rPr>
          <w:rFonts w:ascii="Arial Narrow" w:hAnsi="Arial Narrow" w:cstheme="majorBidi"/>
          <w:b/>
          <w:color w:val="313131"/>
          <w:shd w:val="clear" w:color="auto" w:fill="FFFFFF"/>
        </w:rPr>
        <w:t>έμα</w:t>
      </w:r>
      <w:r w:rsidRPr="005F57D2">
        <w:rPr>
          <w:rFonts w:ascii="Arial Narrow" w:hAnsi="Arial Narrow" w:cstheme="majorBidi"/>
          <w:color w:val="313131"/>
          <w:shd w:val="clear" w:color="auto" w:fill="FFFFFF"/>
        </w:rPr>
        <w:t xml:space="preserve">: </w:t>
      </w:r>
      <w:r w:rsidRPr="005F57D2">
        <w:rPr>
          <w:rFonts w:ascii="Arial Narrow" w:hAnsi="Arial Narrow" w:cstheme="majorBidi"/>
          <w:b/>
          <w:color w:val="313131"/>
          <w:shd w:val="clear" w:color="auto" w:fill="FFFFFF"/>
        </w:rPr>
        <w:t xml:space="preserve">«Εκτός </w:t>
      </w:r>
      <w:r w:rsidR="00685BC6" w:rsidRPr="005F57D2">
        <w:rPr>
          <w:rFonts w:ascii="Arial Narrow" w:hAnsi="Arial Narrow" w:cstheme="majorBidi"/>
          <w:b/>
          <w:color w:val="313131"/>
          <w:shd w:val="clear" w:color="auto" w:fill="FFFFFF"/>
        </w:rPr>
        <w:t xml:space="preserve">του Προγράμματος </w:t>
      </w:r>
      <w:proofErr w:type="spellStart"/>
      <w:r w:rsidR="00685BC6" w:rsidRPr="005F57D2">
        <w:rPr>
          <w:rFonts w:ascii="Arial Narrow" w:hAnsi="Arial Narrow" w:cstheme="majorBidi"/>
          <w:b/>
          <w:color w:val="313131"/>
          <w:shd w:val="clear" w:color="auto" w:fill="FFFFFF"/>
        </w:rPr>
        <w:t>ΕΠΑνΕΚ</w:t>
      </w:r>
      <w:proofErr w:type="spellEnd"/>
      <w:r w:rsidR="00685BC6" w:rsidRPr="005F57D2">
        <w:rPr>
          <w:rFonts w:ascii="Arial Narrow" w:hAnsi="Arial Narrow" w:cstheme="majorBidi"/>
          <w:b/>
          <w:color w:val="313131"/>
          <w:shd w:val="clear" w:color="auto" w:fill="FFFFFF"/>
        </w:rPr>
        <w:t xml:space="preserve"> του ΕΣΠΑ 2021 – 2027 </w:t>
      </w:r>
      <w:r w:rsidRPr="005F57D2">
        <w:rPr>
          <w:rFonts w:ascii="Arial Narrow" w:hAnsi="Arial Narrow" w:cstheme="majorBidi"/>
          <w:b/>
          <w:color w:val="313131"/>
          <w:shd w:val="clear" w:color="auto" w:fill="FFFFFF"/>
        </w:rPr>
        <w:t xml:space="preserve"> μέν</w:t>
      </w:r>
      <w:r w:rsidR="00685BC6" w:rsidRPr="005F57D2">
        <w:rPr>
          <w:rFonts w:ascii="Arial Narrow" w:hAnsi="Arial Narrow" w:cstheme="majorBidi"/>
          <w:b/>
          <w:color w:val="313131"/>
          <w:shd w:val="clear" w:color="auto" w:fill="FFFFFF"/>
        </w:rPr>
        <w:t xml:space="preserve">ει μεγάλος αριθμός μικρομεσαίων τουριστικών καταλυμάτων» </w:t>
      </w:r>
      <w:r w:rsidRPr="005F57D2">
        <w:rPr>
          <w:rFonts w:ascii="Arial Narrow" w:hAnsi="Arial Narrow" w:cstheme="majorBidi"/>
          <w:b/>
          <w:color w:val="313131"/>
          <w:shd w:val="clear" w:color="auto" w:fill="FFFFFF"/>
        </w:rPr>
        <w:t xml:space="preserve"> </w:t>
      </w:r>
    </w:p>
    <w:p w14:paraId="0ED61010" w14:textId="42BD1F76" w:rsidR="00C2767C" w:rsidRPr="005F57D2" w:rsidRDefault="00C2767C" w:rsidP="00C2767C">
      <w:pPr>
        <w:shd w:val="clear" w:color="auto" w:fill="FFFFFF"/>
        <w:spacing w:after="0"/>
        <w:jc w:val="both"/>
        <w:rPr>
          <w:rFonts w:ascii="Arial Narrow" w:eastAsia="Times New Roman" w:hAnsi="Arial Narrow" w:cstheme="majorBidi"/>
          <w:color w:val="313131"/>
          <w:sz w:val="24"/>
          <w:szCs w:val="24"/>
          <w:shd w:val="clear" w:color="auto" w:fill="FFFFFF"/>
          <w:lang w:eastAsia="zh-CN"/>
        </w:rPr>
      </w:pPr>
      <w:r w:rsidRPr="005F57D2">
        <w:rPr>
          <w:rFonts w:ascii="Arial Narrow" w:eastAsia="Times New Roman" w:hAnsi="Arial Narrow" w:cstheme="majorBidi"/>
          <w:color w:val="313131"/>
          <w:sz w:val="24"/>
          <w:szCs w:val="24"/>
          <w:shd w:val="clear" w:color="auto" w:fill="FFFFFF"/>
          <w:lang w:eastAsia="zh-CN"/>
        </w:rPr>
        <w:t>Πρόσφατα το Υπουργείο Ανάπτυξης &amp; Επενδύσεων αποφάσισε να χορηγήσει μέσα από το Επιχειρησιακό Πρόγραμμα «Ανταγωνιστικότητα-Επιχειρηματικότητα- Καινοτομία» (</w:t>
      </w:r>
      <w:proofErr w:type="spellStart"/>
      <w:r w:rsidRPr="005F57D2">
        <w:rPr>
          <w:rFonts w:ascii="Arial Narrow" w:eastAsia="Times New Roman" w:hAnsi="Arial Narrow" w:cstheme="majorBidi"/>
          <w:color w:val="313131"/>
          <w:sz w:val="24"/>
          <w:szCs w:val="24"/>
          <w:shd w:val="clear" w:color="auto" w:fill="FFFFFF"/>
          <w:lang w:eastAsia="zh-CN"/>
        </w:rPr>
        <w:t>ΕΠΑνΕΚ</w:t>
      </w:r>
      <w:proofErr w:type="spellEnd"/>
      <w:r w:rsidRPr="005F57D2">
        <w:rPr>
          <w:rFonts w:ascii="Arial Narrow" w:eastAsia="Times New Roman" w:hAnsi="Arial Narrow" w:cstheme="majorBidi"/>
          <w:color w:val="313131"/>
          <w:sz w:val="24"/>
          <w:szCs w:val="24"/>
          <w:shd w:val="clear" w:color="auto" w:fill="FFFFFF"/>
          <w:lang w:eastAsia="zh-CN"/>
        </w:rPr>
        <w:t>) του ΕΣΠΑ 2021 – 2027περί τα 350 εκ. € για την ενίσχυση της ρευστότητας των τουριστικών καταλυμάτων ώστε να μπορέσουν να αντιμετωπίσουν τα λειτουργικά τους έξοδα κατά την επαναλειτουργία τους,  μετά από σχεδόν ένα χρόνο που ήταν κλειστά λόγω των περιοριστικών όρων που είχαν επιβληθεί εξαιτίας της πανδημίας covid-19. Ειδικότερα αποφασίστηκε 300 εκ. € να δοθούν σε μικρομεσαίες τουριστικές επιχειρήσεις και 50 εκ. € σε μεγάλες.</w:t>
      </w:r>
    </w:p>
    <w:p w14:paraId="6C6CC124" w14:textId="77777777" w:rsidR="00C2767C" w:rsidRPr="005F57D2" w:rsidRDefault="00C2767C" w:rsidP="00C2767C">
      <w:pPr>
        <w:shd w:val="clear" w:color="auto" w:fill="FFFFFF"/>
        <w:spacing w:after="0"/>
        <w:jc w:val="both"/>
        <w:rPr>
          <w:rFonts w:ascii="Arial Narrow" w:eastAsia="Times New Roman" w:hAnsi="Arial Narrow" w:cstheme="majorBidi"/>
          <w:color w:val="000000"/>
          <w:sz w:val="24"/>
          <w:szCs w:val="24"/>
          <w:lang w:eastAsia="zh-CN"/>
        </w:rPr>
      </w:pPr>
    </w:p>
    <w:p w14:paraId="4532EBC3" w14:textId="6E04EF44" w:rsidR="00C2767C" w:rsidRPr="005F57D2" w:rsidRDefault="00C2767C" w:rsidP="00C2767C">
      <w:pPr>
        <w:shd w:val="clear" w:color="auto" w:fill="FFFFFF"/>
        <w:spacing w:after="0"/>
        <w:jc w:val="both"/>
        <w:rPr>
          <w:rFonts w:ascii="Arial Narrow" w:eastAsia="Times New Roman" w:hAnsi="Arial Narrow" w:cstheme="majorBidi"/>
          <w:color w:val="000000"/>
          <w:sz w:val="24"/>
          <w:szCs w:val="24"/>
          <w:lang w:eastAsia="zh-CN"/>
        </w:rPr>
      </w:pPr>
      <w:r w:rsidRPr="005F57D2">
        <w:rPr>
          <w:rFonts w:ascii="Arial Narrow" w:eastAsia="Times New Roman" w:hAnsi="Arial Narrow" w:cstheme="majorBidi"/>
          <w:color w:val="313131"/>
          <w:sz w:val="24"/>
          <w:szCs w:val="24"/>
          <w:shd w:val="clear" w:color="auto" w:fill="FFFFFF"/>
          <w:lang w:eastAsia="zh-CN"/>
        </w:rPr>
        <w:t>Ωστόσο το κριτήριο της απασχόλησης του «</w:t>
      </w:r>
      <w:r w:rsidRPr="005F57D2">
        <w:rPr>
          <w:rFonts w:ascii="Arial Narrow" w:eastAsia="Times New Roman" w:hAnsi="Arial Narrow" w:cstheme="majorBidi"/>
          <w:i/>
          <w:iCs/>
          <w:color w:val="313131"/>
          <w:sz w:val="24"/>
          <w:szCs w:val="24"/>
          <w:shd w:val="clear" w:color="auto" w:fill="FFFFFF"/>
          <w:lang w:eastAsia="zh-CN"/>
        </w:rPr>
        <w:t>τουλάχιστον ενός εργαζόμενου πλήρους απασχόλησης ή δυο εργαζ</w:t>
      </w:r>
      <w:r w:rsidR="00142E43" w:rsidRPr="005F57D2">
        <w:rPr>
          <w:rFonts w:ascii="Arial Narrow" w:eastAsia="Times New Roman" w:hAnsi="Arial Narrow" w:cstheme="majorBidi"/>
          <w:i/>
          <w:iCs/>
          <w:color w:val="313131"/>
          <w:sz w:val="24"/>
          <w:szCs w:val="24"/>
          <w:shd w:val="clear" w:color="auto" w:fill="FFFFFF"/>
          <w:lang w:eastAsia="zh-CN"/>
        </w:rPr>
        <w:t xml:space="preserve">ομένων </w:t>
      </w:r>
      <w:r w:rsidRPr="005F57D2">
        <w:rPr>
          <w:rFonts w:ascii="Arial Narrow" w:eastAsia="Times New Roman" w:hAnsi="Arial Narrow" w:cstheme="majorBidi"/>
          <w:i/>
          <w:iCs/>
          <w:color w:val="313131"/>
          <w:sz w:val="24"/>
          <w:szCs w:val="24"/>
          <w:shd w:val="clear" w:color="auto" w:fill="FFFFFF"/>
          <w:lang w:eastAsia="zh-CN"/>
        </w:rPr>
        <w:t>μερικής απασχόλησης με σχέση εξαρτημένης εργασίας κατά την 1η Αυγούστου 2020 ή κατά την 28η Οκτωβρίου 2020 ή κατά την 1η Μαΐου 2021</w:t>
      </w:r>
      <w:r w:rsidRPr="005F57D2">
        <w:rPr>
          <w:rFonts w:ascii="Arial Narrow" w:eastAsia="Times New Roman" w:hAnsi="Arial Narrow" w:cstheme="majorBidi"/>
          <w:color w:val="313131"/>
          <w:sz w:val="24"/>
          <w:szCs w:val="24"/>
          <w:shd w:val="clear" w:color="auto" w:fill="FFFFFF"/>
          <w:lang w:eastAsia="zh-CN"/>
        </w:rPr>
        <w:t xml:space="preserve">» αφήνει εκτός του προγράμματος τα μικρά τουριστικά καταλύματα που στην πλειοψηφία τους πρόκειται για μικρές, οικογενειακές επιχειρήσεις με κατά μέσο όρο 7 έως 10 δωμάτια και κατά τα ανωτέρω ορόσημα ήταν κλειστά λόγω </w:t>
      </w:r>
      <w:proofErr w:type="spellStart"/>
      <w:r w:rsidRPr="005F57D2">
        <w:rPr>
          <w:rFonts w:ascii="Arial Narrow" w:eastAsia="Times New Roman" w:hAnsi="Arial Narrow" w:cstheme="majorBidi"/>
          <w:color w:val="313131"/>
          <w:sz w:val="24"/>
          <w:szCs w:val="24"/>
          <w:shd w:val="clear" w:color="auto" w:fill="FFFFFF"/>
          <w:lang w:eastAsia="zh-CN"/>
        </w:rPr>
        <w:t>lockdown</w:t>
      </w:r>
      <w:proofErr w:type="spellEnd"/>
      <w:r w:rsidRPr="005F57D2">
        <w:rPr>
          <w:rFonts w:ascii="Arial Narrow" w:eastAsia="Times New Roman" w:hAnsi="Arial Narrow" w:cstheme="majorBidi"/>
          <w:color w:val="313131"/>
          <w:sz w:val="24"/>
          <w:szCs w:val="24"/>
          <w:shd w:val="clear" w:color="auto" w:fill="FFFFFF"/>
          <w:lang w:eastAsia="zh-CN"/>
        </w:rPr>
        <w:t>.</w:t>
      </w:r>
    </w:p>
    <w:p w14:paraId="4D8B6949" w14:textId="233A710D" w:rsidR="00C2767C" w:rsidRPr="005F57D2" w:rsidRDefault="00C2767C" w:rsidP="00C2767C">
      <w:pPr>
        <w:shd w:val="clear" w:color="auto" w:fill="FFFFFF"/>
        <w:spacing w:after="0"/>
        <w:jc w:val="both"/>
        <w:rPr>
          <w:rFonts w:ascii="Arial Narrow" w:eastAsia="Times New Roman" w:hAnsi="Arial Narrow" w:cstheme="majorBidi"/>
          <w:color w:val="313131"/>
          <w:sz w:val="24"/>
          <w:szCs w:val="24"/>
          <w:shd w:val="clear" w:color="auto" w:fill="FFFFFF"/>
          <w:lang w:eastAsia="zh-CN"/>
        </w:rPr>
      </w:pPr>
      <w:r w:rsidRPr="005F57D2">
        <w:rPr>
          <w:rFonts w:ascii="Arial Narrow" w:eastAsia="Times New Roman" w:hAnsi="Arial Narrow" w:cstheme="majorBidi"/>
          <w:color w:val="313131"/>
          <w:sz w:val="24"/>
          <w:szCs w:val="24"/>
          <w:shd w:val="clear" w:color="auto" w:fill="FFFFFF"/>
          <w:lang w:eastAsia="zh-CN"/>
        </w:rPr>
        <w:t>Έντονη είναι η αντίδραση και η δυσαρέσκεια της Συνομοσπονδίας Επιχειρηματιών Τουριστικών Καταλυμάτων Ελλάδος (ΣΕΤΚΕ), που «</w:t>
      </w:r>
      <w:r w:rsidRPr="005F57D2">
        <w:rPr>
          <w:rFonts w:ascii="Arial Narrow" w:eastAsia="Times New Roman" w:hAnsi="Arial Narrow" w:cstheme="majorBidi"/>
          <w:i/>
          <w:iCs/>
          <w:color w:val="313131"/>
          <w:sz w:val="24"/>
          <w:szCs w:val="24"/>
          <w:shd w:val="clear" w:color="auto" w:fill="FFFFFF"/>
          <w:lang w:eastAsia="zh-CN"/>
        </w:rPr>
        <w:t>το πρόγραμμα αποκλείει για άλλη μια φορά μεγάλη μερίδα πληττόμενων και υπερχρεωμένων επιχειρήσεων του κλάδου των μικρών τουριστικών καταλυμάτων, που κατά κύριο λόγω είναι οικογενειακές επιχειρήσεις εξαιτίας του κριτηρίου της απασχόλησης προσωπικού»</w:t>
      </w:r>
      <w:r w:rsidRPr="005F57D2">
        <w:rPr>
          <w:rFonts w:ascii="Arial Narrow" w:eastAsia="Times New Roman" w:hAnsi="Arial Narrow" w:cstheme="majorBidi"/>
          <w:color w:val="313131"/>
          <w:sz w:val="24"/>
          <w:szCs w:val="24"/>
          <w:shd w:val="clear" w:color="auto" w:fill="FFFFFF"/>
          <w:lang w:eastAsia="zh-CN"/>
        </w:rPr>
        <w:t>. Επιπλέον, η ΣΕΤΚΕ σημειώνει ότι μεγάλο ποσοστό των επιχειρήσεων μικρών τουριστικών καταλυμάτων αποκλείστηκαν και από το μέτρο της επιστρεπτέας προκαταβολής, ενώ την ίδια στιγμή οι περισσότερες από αυτές τέθηκαν και εκτός των χρηματοδοτήσεων των περιφερειών λόγω των υψηλών μορίων που απαιτούνταν. Επισημαίνεται δε, ότι η Κυβέρνηση μοιράζει χρήματα επιλεκτικά.</w:t>
      </w:r>
    </w:p>
    <w:p w14:paraId="140FB3A7" w14:textId="77777777" w:rsidR="00C2767C" w:rsidRPr="005F57D2" w:rsidRDefault="00C2767C" w:rsidP="00C2767C">
      <w:pPr>
        <w:shd w:val="clear" w:color="auto" w:fill="FFFFFF"/>
        <w:spacing w:after="0"/>
        <w:jc w:val="both"/>
        <w:rPr>
          <w:rFonts w:ascii="Arial Narrow" w:eastAsia="Times New Roman" w:hAnsi="Arial Narrow" w:cstheme="majorBidi"/>
          <w:color w:val="000000"/>
          <w:sz w:val="24"/>
          <w:szCs w:val="24"/>
          <w:lang w:eastAsia="zh-CN"/>
        </w:rPr>
      </w:pPr>
    </w:p>
    <w:p w14:paraId="7853005D" w14:textId="77777777" w:rsidR="00C2767C" w:rsidRPr="005F57D2" w:rsidRDefault="00C2767C" w:rsidP="00C2767C">
      <w:pPr>
        <w:shd w:val="clear" w:color="auto" w:fill="FFFFFF"/>
        <w:spacing w:after="0"/>
        <w:jc w:val="both"/>
        <w:rPr>
          <w:rFonts w:ascii="Arial Narrow" w:eastAsia="Times New Roman" w:hAnsi="Arial Narrow" w:cstheme="majorBidi"/>
          <w:color w:val="313131"/>
          <w:sz w:val="24"/>
          <w:szCs w:val="24"/>
          <w:shd w:val="clear" w:color="auto" w:fill="FFFFFF"/>
          <w:lang w:eastAsia="zh-CN"/>
        </w:rPr>
      </w:pPr>
      <w:r w:rsidRPr="005F57D2">
        <w:rPr>
          <w:rFonts w:ascii="Arial Narrow" w:eastAsia="Times New Roman" w:hAnsi="Arial Narrow" w:cstheme="majorBidi"/>
          <w:color w:val="313131"/>
          <w:sz w:val="24"/>
          <w:szCs w:val="24"/>
          <w:shd w:val="clear" w:color="auto" w:fill="FFFFFF"/>
          <w:lang w:eastAsia="zh-CN"/>
        </w:rPr>
        <w:lastRenderedPageBreak/>
        <w:t>Προκειμένου να συμπεριληφθούν στο ανωτέρω Πρόγραμμα οι μικρές οικογενειακές τουριστικές επιχειρήσεις η ΣΕΤΚΕ προτείνει να μην ισχύει το κριτήριο της απασχόλησης προσωπικού και επιπλέον το ποσό της ενίσχυσης να ανέρχεται στο 20% του κύκλου εργασιών για το 2019, αντί του 5% που προβλέπεται, προκειμένου το μέτρο να ανταποκρίνεται στις πραγματικές ανάγκες των μικρών τουριστικών καταλυμάτων.</w:t>
      </w:r>
    </w:p>
    <w:p w14:paraId="4E5C04BB" w14:textId="77777777" w:rsidR="00142E43" w:rsidRPr="005F57D2" w:rsidRDefault="00142E43" w:rsidP="00C2767C">
      <w:pPr>
        <w:shd w:val="clear" w:color="auto" w:fill="FFFFFF"/>
        <w:spacing w:after="0"/>
        <w:jc w:val="both"/>
        <w:rPr>
          <w:rFonts w:ascii="Arial Narrow" w:eastAsia="Times New Roman" w:hAnsi="Arial Narrow" w:cstheme="majorBidi"/>
          <w:color w:val="000000"/>
          <w:sz w:val="24"/>
          <w:szCs w:val="24"/>
          <w:lang w:eastAsia="zh-CN"/>
        </w:rPr>
      </w:pPr>
    </w:p>
    <w:p w14:paraId="2341F0BD" w14:textId="34C3615E" w:rsidR="00C2767C" w:rsidRPr="005F57D2" w:rsidRDefault="00C2767C" w:rsidP="00C2767C">
      <w:pPr>
        <w:shd w:val="clear" w:color="auto" w:fill="FFFFFF"/>
        <w:spacing w:after="360"/>
        <w:jc w:val="both"/>
        <w:rPr>
          <w:rFonts w:ascii="Arial Narrow" w:eastAsia="Times New Roman" w:hAnsi="Arial Narrow" w:cstheme="majorBidi"/>
          <w:b/>
          <w:color w:val="000000"/>
          <w:sz w:val="24"/>
          <w:szCs w:val="24"/>
          <w:lang w:eastAsia="zh-CN"/>
        </w:rPr>
      </w:pPr>
      <w:r w:rsidRPr="005F57D2">
        <w:rPr>
          <w:rFonts w:ascii="Arial Narrow" w:eastAsia="Times New Roman" w:hAnsi="Arial Narrow" w:cstheme="majorBidi"/>
          <w:b/>
          <w:color w:val="313131"/>
          <w:sz w:val="24"/>
          <w:szCs w:val="24"/>
          <w:shd w:val="clear" w:color="auto" w:fill="FFFFFF"/>
          <w:lang w:eastAsia="zh-CN"/>
        </w:rPr>
        <w:t xml:space="preserve">Κατόπιν των παραπάνω ερωτάται ο </w:t>
      </w:r>
      <w:r w:rsidR="00142E43" w:rsidRPr="005F57D2">
        <w:rPr>
          <w:rFonts w:ascii="Arial Narrow" w:eastAsia="Times New Roman" w:hAnsi="Arial Narrow" w:cstheme="majorBidi"/>
          <w:b/>
          <w:color w:val="313131"/>
          <w:sz w:val="24"/>
          <w:szCs w:val="24"/>
          <w:shd w:val="clear" w:color="auto" w:fill="FFFFFF"/>
          <w:lang w:eastAsia="zh-CN"/>
        </w:rPr>
        <w:t xml:space="preserve">αρμόδιος </w:t>
      </w:r>
      <w:r w:rsidRPr="005F57D2">
        <w:rPr>
          <w:rFonts w:ascii="Arial Narrow" w:eastAsia="Times New Roman" w:hAnsi="Arial Narrow" w:cstheme="majorBidi"/>
          <w:b/>
          <w:color w:val="313131"/>
          <w:sz w:val="24"/>
          <w:szCs w:val="24"/>
          <w:shd w:val="clear" w:color="auto" w:fill="FFFFFF"/>
          <w:lang w:eastAsia="zh-CN"/>
        </w:rPr>
        <w:t>Υπουργός:</w:t>
      </w:r>
    </w:p>
    <w:p w14:paraId="33BD4D5D" w14:textId="4FCFC986" w:rsidR="00C2767C" w:rsidRPr="005F57D2" w:rsidRDefault="00C2767C" w:rsidP="00142E43">
      <w:pPr>
        <w:numPr>
          <w:ilvl w:val="0"/>
          <w:numId w:val="2"/>
        </w:numPr>
        <w:shd w:val="clear" w:color="auto" w:fill="FFFFFF"/>
        <w:spacing w:after="0"/>
        <w:ind w:left="0"/>
        <w:jc w:val="both"/>
        <w:textAlignment w:val="baseline"/>
        <w:rPr>
          <w:rFonts w:ascii="Arial Narrow" w:eastAsia="Times New Roman" w:hAnsi="Arial Narrow" w:cstheme="majorBidi"/>
          <w:b/>
          <w:color w:val="313131"/>
          <w:sz w:val="24"/>
          <w:szCs w:val="24"/>
          <w:lang w:eastAsia="zh-CN"/>
        </w:rPr>
      </w:pPr>
      <w:r w:rsidRPr="005F57D2">
        <w:rPr>
          <w:rFonts w:ascii="Arial Narrow" w:eastAsia="Times New Roman" w:hAnsi="Arial Narrow" w:cstheme="majorBidi"/>
          <w:b/>
          <w:color w:val="313131"/>
          <w:sz w:val="24"/>
          <w:szCs w:val="24"/>
          <w:shd w:val="clear" w:color="auto" w:fill="FFFFFF"/>
          <w:lang w:eastAsia="zh-CN"/>
        </w:rPr>
        <w:t>Προτίθε</w:t>
      </w:r>
      <w:r w:rsidR="00142E43" w:rsidRPr="005F57D2">
        <w:rPr>
          <w:rFonts w:ascii="Arial Narrow" w:eastAsia="Times New Roman" w:hAnsi="Arial Narrow" w:cstheme="majorBidi"/>
          <w:b/>
          <w:color w:val="313131"/>
          <w:sz w:val="24"/>
          <w:szCs w:val="24"/>
          <w:shd w:val="clear" w:color="auto" w:fill="FFFFFF"/>
          <w:lang w:eastAsia="zh-CN"/>
        </w:rPr>
        <w:t xml:space="preserve">ται </w:t>
      </w:r>
      <w:r w:rsidRPr="005F57D2">
        <w:rPr>
          <w:rFonts w:ascii="Arial Narrow" w:eastAsia="Times New Roman" w:hAnsi="Arial Narrow" w:cstheme="majorBidi"/>
          <w:b/>
          <w:color w:val="313131"/>
          <w:sz w:val="24"/>
          <w:szCs w:val="24"/>
          <w:shd w:val="clear" w:color="auto" w:fill="FFFFFF"/>
          <w:lang w:eastAsia="zh-CN"/>
        </w:rPr>
        <w:t>να επανεξετάσε</w:t>
      </w:r>
      <w:r w:rsidR="00142E43" w:rsidRPr="005F57D2">
        <w:rPr>
          <w:rFonts w:ascii="Arial Narrow" w:eastAsia="Times New Roman" w:hAnsi="Arial Narrow" w:cstheme="majorBidi"/>
          <w:b/>
          <w:color w:val="313131"/>
          <w:sz w:val="24"/>
          <w:szCs w:val="24"/>
          <w:shd w:val="clear" w:color="auto" w:fill="FFFFFF"/>
          <w:lang w:eastAsia="zh-CN"/>
        </w:rPr>
        <w:t>ι</w:t>
      </w:r>
      <w:r w:rsidRPr="005F57D2">
        <w:rPr>
          <w:rFonts w:ascii="Arial Narrow" w:eastAsia="Times New Roman" w:hAnsi="Arial Narrow" w:cstheme="majorBidi"/>
          <w:b/>
          <w:color w:val="313131"/>
          <w:sz w:val="24"/>
          <w:szCs w:val="24"/>
          <w:shd w:val="clear" w:color="auto" w:fill="FFFFFF"/>
          <w:lang w:eastAsia="zh-CN"/>
        </w:rPr>
        <w:t xml:space="preserve"> το κριτήριο της απασχόλησης του προσωπικού προκειμένου να ενταχθεί στο Πρόγραμμα </w:t>
      </w:r>
      <w:proofErr w:type="spellStart"/>
      <w:r w:rsidRPr="005F57D2">
        <w:rPr>
          <w:rFonts w:ascii="Arial Narrow" w:eastAsia="Times New Roman" w:hAnsi="Arial Narrow" w:cstheme="majorBidi"/>
          <w:b/>
          <w:color w:val="313131"/>
          <w:sz w:val="24"/>
          <w:szCs w:val="24"/>
          <w:shd w:val="clear" w:color="auto" w:fill="FFFFFF"/>
          <w:lang w:eastAsia="zh-CN"/>
        </w:rPr>
        <w:t>ΕΠΑνΕΚ</w:t>
      </w:r>
      <w:proofErr w:type="spellEnd"/>
      <w:r w:rsidRPr="005F57D2">
        <w:rPr>
          <w:rFonts w:ascii="Arial Narrow" w:eastAsia="Times New Roman" w:hAnsi="Arial Narrow" w:cstheme="majorBidi"/>
          <w:b/>
          <w:color w:val="313131"/>
          <w:sz w:val="24"/>
          <w:szCs w:val="24"/>
          <w:shd w:val="clear" w:color="auto" w:fill="FFFFFF"/>
          <w:lang w:eastAsia="zh-CN"/>
        </w:rPr>
        <w:t xml:space="preserve"> του ΕΣΠΑ 2021-27</w:t>
      </w:r>
      <w:r w:rsidR="00142E43" w:rsidRPr="005F57D2">
        <w:rPr>
          <w:rFonts w:ascii="Arial Narrow" w:eastAsia="Times New Roman" w:hAnsi="Arial Narrow" w:cstheme="majorBidi"/>
          <w:b/>
          <w:color w:val="313131"/>
          <w:sz w:val="24"/>
          <w:szCs w:val="24"/>
          <w:shd w:val="clear" w:color="auto" w:fill="FFFFFF"/>
          <w:lang w:eastAsia="zh-CN"/>
        </w:rPr>
        <w:t xml:space="preserve"> </w:t>
      </w:r>
      <w:r w:rsidRPr="005F57D2">
        <w:rPr>
          <w:rFonts w:ascii="Arial Narrow" w:eastAsia="Times New Roman" w:hAnsi="Arial Narrow" w:cstheme="majorBidi"/>
          <w:b/>
          <w:color w:val="313131"/>
          <w:sz w:val="24"/>
          <w:szCs w:val="24"/>
          <w:shd w:val="clear" w:color="auto" w:fill="FFFFFF"/>
          <w:lang w:eastAsia="zh-CN"/>
        </w:rPr>
        <w:t>το σύνολο των μικρομεσαίων τουριστικών καταλυμάτων που κατά κύριο λόγο πρόκειται για μικρές οικογενειακές επιχειρήσεις;</w:t>
      </w:r>
    </w:p>
    <w:p w14:paraId="75286242" w14:textId="77777777" w:rsidR="00C2767C" w:rsidRPr="005F57D2" w:rsidRDefault="00C2767C" w:rsidP="00142E43">
      <w:pPr>
        <w:shd w:val="clear" w:color="auto" w:fill="FFFFFF"/>
        <w:spacing w:after="0"/>
        <w:jc w:val="both"/>
        <w:textAlignment w:val="baseline"/>
        <w:rPr>
          <w:rFonts w:ascii="Arial Narrow" w:eastAsia="Times New Roman" w:hAnsi="Arial Narrow" w:cstheme="majorBidi"/>
          <w:b/>
          <w:color w:val="313131"/>
          <w:sz w:val="24"/>
          <w:szCs w:val="24"/>
          <w:lang w:eastAsia="zh-CN"/>
        </w:rPr>
      </w:pPr>
    </w:p>
    <w:p w14:paraId="004DC64D" w14:textId="09AD8C52" w:rsidR="00C2767C" w:rsidRPr="005F57D2" w:rsidRDefault="00C2767C" w:rsidP="00142E43">
      <w:pPr>
        <w:numPr>
          <w:ilvl w:val="0"/>
          <w:numId w:val="2"/>
        </w:numPr>
        <w:shd w:val="clear" w:color="auto" w:fill="FFFFFF"/>
        <w:spacing w:after="360"/>
        <w:ind w:left="0"/>
        <w:jc w:val="both"/>
        <w:textAlignment w:val="baseline"/>
        <w:rPr>
          <w:rFonts w:ascii="Arial Narrow" w:eastAsia="Times New Roman" w:hAnsi="Arial Narrow" w:cstheme="majorBidi"/>
          <w:b/>
          <w:color w:val="313131"/>
          <w:sz w:val="24"/>
          <w:szCs w:val="24"/>
          <w:lang w:eastAsia="zh-CN"/>
        </w:rPr>
      </w:pPr>
      <w:r w:rsidRPr="005F57D2">
        <w:rPr>
          <w:rFonts w:ascii="Arial Narrow" w:eastAsia="Times New Roman" w:hAnsi="Arial Narrow" w:cstheme="majorBidi"/>
          <w:b/>
          <w:color w:val="313131"/>
          <w:sz w:val="24"/>
          <w:szCs w:val="24"/>
          <w:shd w:val="clear" w:color="auto" w:fill="FFFFFF"/>
          <w:lang w:eastAsia="zh-CN"/>
        </w:rPr>
        <w:t>Προτίθε</w:t>
      </w:r>
      <w:r w:rsidR="00142E43" w:rsidRPr="005F57D2">
        <w:rPr>
          <w:rFonts w:ascii="Arial Narrow" w:eastAsia="Times New Roman" w:hAnsi="Arial Narrow" w:cstheme="majorBidi"/>
          <w:b/>
          <w:color w:val="313131"/>
          <w:sz w:val="24"/>
          <w:szCs w:val="24"/>
          <w:shd w:val="clear" w:color="auto" w:fill="FFFFFF"/>
          <w:lang w:eastAsia="zh-CN"/>
        </w:rPr>
        <w:t xml:space="preserve">ται </w:t>
      </w:r>
      <w:r w:rsidRPr="005F57D2">
        <w:rPr>
          <w:rFonts w:ascii="Arial Narrow" w:eastAsia="Times New Roman" w:hAnsi="Arial Narrow" w:cstheme="majorBidi"/>
          <w:b/>
          <w:color w:val="313131"/>
          <w:sz w:val="24"/>
          <w:szCs w:val="24"/>
          <w:shd w:val="clear" w:color="auto" w:fill="FFFFFF"/>
          <w:lang w:eastAsia="zh-CN"/>
        </w:rPr>
        <w:t>να αυξήσε</w:t>
      </w:r>
      <w:r w:rsidR="00142E43" w:rsidRPr="005F57D2">
        <w:rPr>
          <w:rFonts w:ascii="Arial Narrow" w:eastAsia="Times New Roman" w:hAnsi="Arial Narrow" w:cstheme="majorBidi"/>
          <w:b/>
          <w:color w:val="313131"/>
          <w:sz w:val="24"/>
          <w:szCs w:val="24"/>
          <w:shd w:val="clear" w:color="auto" w:fill="FFFFFF"/>
          <w:lang w:eastAsia="zh-CN"/>
        </w:rPr>
        <w:t>ι</w:t>
      </w:r>
      <w:r w:rsidRPr="005F57D2">
        <w:rPr>
          <w:rFonts w:ascii="Arial Narrow" w:eastAsia="Times New Roman" w:hAnsi="Arial Narrow" w:cstheme="majorBidi"/>
          <w:b/>
          <w:color w:val="313131"/>
          <w:sz w:val="24"/>
          <w:szCs w:val="24"/>
          <w:shd w:val="clear" w:color="auto" w:fill="FFFFFF"/>
          <w:lang w:eastAsia="zh-CN"/>
        </w:rPr>
        <w:t xml:space="preserve"> το ποσοστό ενίσχυσης στο 20% του κύκλου εργασιών του 2019 αντί του 5% που προβλέπεται, προκειμένου η ενίσχυση να ανταποκρίνεται στις πραγματικές ανάγκες επαναλειτουργίας των μικρών αυτών οικογενειακών τουριστικών καταλυμάτων;</w:t>
      </w:r>
    </w:p>
    <w:p w14:paraId="61ECD4C4" w14:textId="77777777" w:rsidR="00142E43" w:rsidRPr="005F57D2" w:rsidRDefault="00142E43" w:rsidP="00332143">
      <w:pPr>
        <w:pStyle w:val="Web"/>
        <w:shd w:val="clear" w:color="auto" w:fill="FFFFFF"/>
        <w:spacing w:before="0" w:beforeAutospacing="0" w:after="360" w:afterAutospacing="0" w:line="360" w:lineRule="atLeast"/>
        <w:jc w:val="center"/>
        <w:rPr>
          <w:rFonts w:ascii="Arial Narrow" w:hAnsi="Arial Narrow" w:cstheme="majorBidi"/>
          <w:b/>
          <w:bCs/>
          <w:color w:val="313131"/>
          <w:shd w:val="clear" w:color="auto" w:fill="FFFFFF"/>
        </w:rPr>
      </w:pPr>
    </w:p>
    <w:p w14:paraId="7953D8C7" w14:textId="3AD8B239" w:rsidR="00F30273" w:rsidRPr="005F57D2" w:rsidRDefault="00332143"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Οι Ερωτώντες Βουλευτές</w:t>
      </w:r>
    </w:p>
    <w:p w14:paraId="2639F6E8" w14:textId="43659E60" w:rsidR="00332143" w:rsidRDefault="00332143"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Τζάκρη</w:t>
      </w:r>
      <w:proofErr w:type="spellEnd"/>
      <w:r w:rsidRPr="005F57D2">
        <w:rPr>
          <w:rFonts w:ascii="Arial Narrow" w:hAnsi="Arial Narrow" w:cstheme="majorBidi"/>
          <w:b/>
          <w:bCs/>
          <w:color w:val="313131"/>
          <w:shd w:val="clear" w:color="auto" w:fill="FFFFFF"/>
        </w:rPr>
        <w:t xml:space="preserve"> Θεοδώρα</w:t>
      </w:r>
    </w:p>
    <w:p w14:paraId="7F72B72B" w14:textId="68FD7F78"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Αβραμάκης</w:t>
      </w:r>
      <w:proofErr w:type="spellEnd"/>
      <w:r w:rsidRPr="005F57D2">
        <w:rPr>
          <w:rFonts w:ascii="Arial Narrow" w:hAnsi="Arial Narrow" w:cstheme="majorBidi"/>
          <w:b/>
          <w:bCs/>
          <w:color w:val="313131"/>
          <w:shd w:val="clear" w:color="auto" w:fill="FFFFFF"/>
        </w:rPr>
        <w:t xml:space="preserve"> Ελευθέριος</w:t>
      </w:r>
    </w:p>
    <w:p w14:paraId="601004B8" w14:textId="0161E92F"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Αγαθοπούλου</w:t>
      </w:r>
      <w:proofErr w:type="spellEnd"/>
      <w:r w:rsidRPr="005F57D2">
        <w:rPr>
          <w:rFonts w:ascii="Arial Narrow" w:hAnsi="Arial Narrow" w:cstheme="majorBidi"/>
          <w:b/>
          <w:bCs/>
          <w:color w:val="313131"/>
          <w:shd w:val="clear" w:color="auto" w:fill="FFFFFF"/>
        </w:rPr>
        <w:t xml:space="preserve"> Ειρήνη</w:t>
      </w:r>
    </w:p>
    <w:p w14:paraId="132EE656" w14:textId="7ADDA74C"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Αναγνωστοπούλου Σία</w:t>
      </w:r>
    </w:p>
    <w:p w14:paraId="24681B8D" w14:textId="0840CD95" w:rsidR="00791087" w:rsidRPr="005F57D2" w:rsidRDefault="00791087"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Αυλωνίτης</w:t>
      </w:r>
      <w:proofErr w:type="spellEnd"/>
      <w:r w:rsidRPr="005F57D2">
        <w:rPr>
          <w:rFonts w:ascii="Arial Narrow" w:hAnsi="Arial Narrow" w:cstheme="majorBidi"/>
          <w:b/>
          <w:bCs/>
          <w:color w:val="313131"/>
          <w:shd w:val="clear" w:color="auto" w:fill="FFFFFF"/>
        </w:rPr>
        <w:t xml:space="preserve"> Αλέξανδρος</w:t>
      </w:r>
    </w:p>
    <w:p w14:paraId="233D697D" w14:textId="5DB8952C"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Βαρδάκης</w:t>
      </w:r>
      <w:proofErr w:type="spellEnd"/>
      <w:r w:rsidRPr="005F57D2">
        <w:rPr>
          <w:rFonts w:ascii="Arial Narrow" w:hAnsi="Arial Narrow" w:cstheme="majorBidi"/>
          <w:b/>
          <w:bCs/>
          <w:color w:val="313131"/>
          <w:shd w:val="clear" w:color="auto" w:fill="FFFFFF"/>
        </w:rPr>
        <w:t xml:space="preserve"> Σωκράτης</w:t>
      </w:r>
    </w:p>
    <w:p w14:paraId="0D3FA75B" w14:textId="00E91C08"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Βέττα</w:t>
      </w:r>
      <w:proofErr w:type="spellEnd"/>
      <w:r w:rsidRPr="005F57D2">
        <w:rPr>
          <w:rFonts w:ascii="Arial Narrow" w:hAnsi="Arial Narrow" w:cstheme="majorBidi"/>
          <w:b/>
          <w:bCs/>
          <w:color w:val="313131"/>
          <w:shd w:val="clear" w:color="auto" w:fill="FFFFFF"/>
        </w:rPr>
        <w:t xml:space="preserve"> Καλλιόπη</w:t>
      </w:r>
    </w:p>
    <w:p w14:paraId="234DA225" w14:textId="21DC0FF8"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Γκιόλας</w:t>
      </w:r>
      <w:proofErr w:type="spellEnd"/>
      <w:r w:rsidRPr="005F57D2">
        <w:rPr>
          <w:rFonts w:ascii="Arial Narrow" w:hAnsi="Arial Narrow" w:cstheme="majorBidi"/>
          <w:b/>
          <w:bCs/>
          <w:color w:val="313131"/>
          <w:shd w:val="clear" w:color="auto" w:fill="FFFFFF"/>
        </w:rPr>
        <w:t xml:space="preserve"> Γιάννης</w:t>
      </w:r>
    </w:p>
    <w:p w14:paraId="125D604F" w14:textId="3A656D74"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Ζεϊμπέκ</w:t>
      </w:r>
      <w:proofErr w:type="spellEnd"/>
      <w:r w:rsidRPr="005F57D2">
        <w:rPr>
          <w:rFonts w:ascii="Arial Narrow" w:hAnsi="Arial Narrow" w:cstheme="majorBidi"/>
          <w:b/>
          <w:bCs/>
          <w:color w:val="313131"/>
          <w:shd w:val="clear" w:color="auto" w:fill="FFFFFF"/>
        </w:rPr>
        <w:t xml:space="preserve"> Χουσεΐν</w:t>
      </w:r>
    </w:p>
    <w:p w14:paraId="342A2956" w14:textId="4EE3B1EA"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lastRenderedPageBreak/>
        <w:t>Ηγουμενίδης</w:t>
      </w:r>
      <w:proofErr w:type="spellEnd"/>
      <w:r w:rsidRPr="005F57D2">
        <w:rPr>
          <w:rFonts w:ascii="Arial Narrow" w:hAnsi="Arial Narrow" w:cstheme="majorBidi"/>
          <w:b/>
          <w:bCs/>
          <w:color w:val="313131"/>
          <w:shd w:val="clear" w:color="auto" w:fill="FFFFFF"/>
        </w:rPr>
        <w:t xml:space="preserve"> Νίκος</w:t>
      </w:r>
    </w:p>
    <w:p w14:paraId="2323CF38" w14:textId="065B880B"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Θραψανιώτης</w:t>
      </w:r>
      <w:proofErr w:type="spellEnd"/>
      <w:r w:rsidRPr="005F57D2">
        <w:rPr>
          <w:rFonts w:ascii="Arial Narrow" w:hAnsi="Arial Narrow" w:cstheme="majorBidi"/>
          <w:b/>
          <w:bCs/>
          <w:color w:val="313131"/>
          <w:shd w:val="clear" w:color="auto" w:fill="FFFFFF"/>
        </w:rPr>
        <w:t xml:space="preserve"> Μανόλης</w:t>
      </w:r>
    </w:p>
    <w:p w14:paraId="007EB916" w14:textId="4979D2D2"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Καρασαρλίδου</w:t>
      </w:r>
      <w:proofErr w:type="spellEnd"/>
      <w:r w:rsidRPr="005F57D2">
        <w:rPr>
          <w:rFonts w:ascii="Arial Narrow" w:hAnsi="Arial Narrow" w:cstheme="majorBidi"/>
          <w:b/>
          <w:bCs/>
          <w:color w:val="313131"/>
          <w:shd w:val="clear" w:color="auto" w:fill="FFFFFF"/>
        </w:rPr>
        <w:t xml:space="preserve"> Φρόσω</w:t>
      </w:r>
    </w:p>
    <w:p w14:paraId="6199AF4F" w14:textId="6F4DAF7E"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Κάτσης</w:t>
      </w:r>
      <w:proofErr w:type="spellEnd"/>
      <w:r w:rsidRPr="005F57D2">
        <w:rPr>
          <w:rFonts w:ascii="Arial Narrow" w:hAnsi="Arial Narrow" w:cstheme="majorBidi"/>
          <w:b/>
          <w:bCs/>
          <w:color w:val="313131"/>
          <w:shd w:val="clear" w:color="auto" w:fill="FFFFFF"/>
        </w:rPr>
        <w:t xml:space="preserve"> Μάριος</w:t>
      </w:r>
    </w:p>
    <w:p w14:paraId="64479106" w14:textId="1D0CED84"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Καφαντάρη Χαρά</w:t>
      </w:r>
    </w:p>
    <w:p w14:paraId="1400B1BB" w14:textId="3BA6E929"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Κόκκαλης Βασίλης</w:t>
      </w:r>
    </w:p>
    <w:p w14:paraId="7075B835" w14:textId="1E949E14"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Μάλαμα Κυριακή</w:t>
      </w:r>
    </w:p>
    <w:p w14:paraId="46812B06" w14:textId="3CAFBB6F"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Μαμουλάκης</w:t>
      </w:r>
      <w:proofErr w:type="spellEnd"/>
      <w:r w:rsidRPr="005F57D2">
        <w:rPr>
          <w:rFonts w:ascii="Arial Narrow" w:hAnsi="Arial Narrow" w:cstheme="majorBidi"/>
          <w:b/>
          <w:bCs/>
          <w:color w:val="313131"/>
          <w:shd w:val="clear" w:color="auto" w:fill="FFFFFF"/>
        </w:rPr>
        <w:t xml:space="preserve"> Χαράλαμπος</w:t>
      </w:r>
    </w:p>
    <w:p w14:paraId="3CB677E7" w14:textId="37833E60"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Μεϊκόπουλος</w:t>
      </w:r>
      <w:proofErr w:type="spellEnd"/>
      <w:r w:rsidRPr="005F57D2">
        <w:rPr>
          <w:rFonts w:ascii="Arial Narrow" w:hAnsi="Arial Narrow" w:cstheme="majorBidi"/>
          <w:b/>
          <w:bCs/>
          <w:color w:val="313131"/>
          <w:shd w:val="clear" w:color="auto" w:fill="FFFFFF"/>
        </w:rPr>
        <w:t xml:space="preserve"> Αλέξανδρος</w:t>
      </w:r>
    </w:p>
    <w:p w14:paraId="40FCBA06" w14:textId="3C7D8101"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Μπαλάφας</w:t>
      </w:r>
      <w:proofErr w:type="spellEnd"/>
      <w:r w:rsidRPr="005F57D2">
        <w:rPr>
          <w:rFonts w:ascii="Arial Narrow" w:hAnsi="Arial Narrow" w:cstheme="majorBidi"/>
          <w:b/>
          <w:bCs/>
          <w:color w:val="313131"/>
          <w:shd w:val="clear" w:color="auto" w:fill="FFFFFF"/>
        </w:rPr>
        <w:t xml:space="preserve"> Γιάννης</w:t>
      </w:r>
    </w:p>
    <w:p w14:paraId="0C40EBD5" w14:textId="25A45A48"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Μπάρκας Κωνσταντίνος</w:t>
      </w:r>
    </w:p>
    <w:p w14:paraId="2D2835C7" w14:textId="394DAEEF"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Μπουρνούς</w:t>
      </w:r>
      <w:proofErr w:type="spellEnd"/>
      <w:r w:rsidRPr="005F57D2">
        <w:rPr>
          <w:rFonts w:ascii="Arial Narrow" w:hAnsi="Arial Narrow" w:cstheme="majorBidi"/>
          <w:b/>
          <w:bCs/>
          <w:color w:val="313131"/>
          <w:shd w:val="clear" w:color="auto" w:fill="FFFFFF"/>
        </w:rPr>
        <w:t xml:space="preserve"> Ιωάννης</w:t>
      </w:r>
    </w:p>
    <w:p w14:paraId="748C61AB" w14:textId="22DE0FF5"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Νοτοπούλου</w:t>
      </w:r>
      <w:proofErr w:type="spellEnd"/>
      <w:r w:rsidRPr="005F57D2">
        <w:rPr>
          <w:rFonts w:ascii="Arial Narrow" w:hAnsi="Arial Narrow" w:cstheme="majorBidi"/>
          <w:b/>
          <w:bCs/>
          <w:color w:val="313131"/>
          <w:shd w:val="clear" w:color="auto" w:fill="FFFFFF"/>
        </w:rPr>
        <w:t xml:space="preserve"> Κατερίνα</w:t>
      </w:r>
    </w:p>
    <w:p w14:paraId="3C16FC93" w14:textId="7A752371" w:rsidR="00791087" w:rsidRPr="005F57D2" w:rsidRDefault="00791087"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Παπαηλιού Γιώργος</w:t>
      </w:r>
    </w:p>
    <w:p w14:paraId="62DA9526" w14:textId="3ED5A080"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 xml:space="preserve">Πέρκα </w:t>
      </w:r>
      <w:proofErr w:type="spellStart"/>
      <w:r w:rsidRPr="005F57D2">
        <w:rPr>
          <w:rFonts w:ascii="Arial Narrow" w:hAnsi="Arial Narrow" w:cstheme="majorBidi"/>
          <w:b/>
          <w:bCs/>
          <w:color w:val="313131"/>
          <w:shd w:val="clear" w:color="auto" w:fill="FFFFFF"/>
        </w:rPr>
        <w:t>Θεοπίστη</w:t>
      </w:r>
      <w:proofErr w:type="spellEnd"/>
    </w:p>
    <w:p w14:paraId="3AE816E3" w14:textId="6D6C38A1"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Πούλου Γιώτα</w:t>
      </w:r>
    </w:p>
    <w:p w14:paraId="6BC570D2" w14:textId="1F32A99D"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Σαντορινιός Νεκτάριος</w:t>
      </w:r>
    </w:p>
    <w:p w14:paraId="75A1BA55" w14:textId="6024CD2F"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Σκουρολιάκος</w:t>
      </w:r>
      <w:proofErr w:type="spellEnd"/>
      <w:r w:rsidRPr="005F57D2">
        <w:rPr>
          <w:rFonts w:ascii="Arial Narrow" w:hAnsi="Arial Narrow" w:cstheme="majorBidi"/>
          <w:b/>
          <w:bCs/>
          <w:color w:val="313131"/>
          <w:shd w:val="clear" w:color="auto" w:fill="FFFFFF"/>
        </w:rPr>
        <w:t xml:space="preserve"> Παναγιώτης</w:t>
      </w:r>
    </w:p>
    <w:p w14:paraId="7EE0804D" w14:textId="720C2813" w:rsidR="00C2767C"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lastRenderedPageBreak/>
        <w:t>Σκούφα</w:t>
      </w:r>
      <w:proofErr w:type="spellEnd"/>
      <w:r w:rsidRPr="005F57D2">
        <w:rPr>
          <w:rFonts w:ascii="Arial Narrow" w:hAnsi="Arial Narrow" w:cstheme="majorBidi"/>
          <w:b/>
          <w:bCs/>
          <w:color w:val="313131"/>
          <w:shd w:val="clear" w:color="auto" w:fill="FFFFFF"/>
        </w:rPr>
        <w:t xml:space="preserve"> </w:t>
      </w:r>
      <w:proofErr w:type="spellStart"/>
      <w:r w:rsidRPr="005F57D2">
        <w:rPr>
          <w:rFonts w:ascii="Arial Narrow" w:hAnsi="Arial Narrow" w:cstheme="majorBidi"/>
          <w:b/>
          <w:bCs/>
          <w:color w:val="313131"/>
          <w:shd w:val="clear" w:color="auto" w:fill="FFFFFF"/>
        </w:rPr>
        <w:t>Μπέττυ</w:t>
      </w:r>
      <w:proofErr w:type="spellEnd"/>
    </w:p>
    <w:p w14:paraId="2AC6AA1B" w14:textId="391B9237"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Σπίρτζης</w:t>
      </w:r>
      <w:proofErr w:type="spellEnd"/>
      <w:r w:rsidRPr="005F57D2">
        <w:rPr>
          <w:rFonts w:ascii="Arial Narrow" w:hAnsi="Arial Narrow" w:cstheme="majorBidi"/>
          <w:b/>
          <w:bCs/>
          <w:color w:val="313131"/>
          <w:shd w:val="clear" w:color="auto" w:fill="FFFFFF"/>
        </w:rPr>
        <w:t xml:space="preserve"> Χρήστος</w:t>
      </w:r>
    </w:p>
    <w:p w14:paraId="71C50D96" w14:textId="3FCB2AD1" w:rsidR="00791087" w:rsidRPr="005F57D2" w:rsidRDefault="00791087"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Συρμαλένιος</w:t>
      </w:r>
      <w:proofErr w:type="spellEnd"/>
      <w:r w:rsidRPr="005F57D2">
        <w:rPr>
          <w:rFonts w:ascii="Arial Narrow" w:hAnsi="Arial Narrow" w:cstheme="majorBidi"/>
          <w:b/>
          <w:bCs/>
          <w:color w:val="313131"/>
          <w:shd w:val="clear" w:color="auto" w:fill="FFFFFF"/>
        </w:rPr>
        <w:t xml:space="preserve"> Νίκος</w:t>
      </w:r>
    </w:p>
    <w:p w14:paraId="5D757796" w14:textId="243B6640"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Τζούφη</w:t>
      </w:r>
      <w:proofErr w:type="spellEnd"/>
      <w:r w:rsidRPr="005F57D2">
        <w:rPr>
          <w:rFonts w:ascii="Arial Narrow" w:hAnsi="Arial Narrow" w:cstheme="majorBidi"/>
          <w:b/>
          <w:bCs/>
          <w:color w:val="313131"/>
          <w:shd w:val="clear" w:color="auto" w:fill="FFFFFF"/>
        </w:rPr>
        <w:t xml:space="preserve"> Μερόπη</w:t>
      </w:r>
    </w:p>
    <w:p w14:paraId="15CE653E" w14:textId="7D0803B5"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Τριανταφυλλίδης Αλέξανδρος</w:t>
      </w:r>
    </w:p>
    <w:p w14:paraId="66F83133" w14:textId="3724E25D"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Φάμελλος</w:t>
      </w:r>
      <w:proofErr w:type="spellEnd"/>
      <w:r w:rsidRPr="005F57D2">
        <w:rPr>
          <w:rFonts w:ascii="Arial Narrow" w:hAnsi="Arial Narrow" w:cstheme="majorBidi"/>
          <w:b/>
          <w:bCs/>
          <w:color w:val="313131"/>
          <w:shd w:val="clear" w:color="auto" w:fill="FFFFFF"/>
        </w:rPr>
        <w:t xml:space="preserve"> Σωκράτης</w:t>
      </w:r>
    </w:p>
    <w:p w14:paraId="6AEE8623" w14:textId="102D4962"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Χαρίτου Δημήτρης</w:t>
      </w:r>
    </w:p>
    <w:p w14:paraId="3464F33E" w14:textId="2CB10381" w:rsidR="00C2767C" w:rsidRPr="005F57D2" w:rsidRDefault="00C2767C"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proofErr w:type="spellStart"/>
      <w:r w:rsidRPr="005F57D2">
        <w:rPr>
          <w:rFonts w:ascii="Arial Narrow" w:hAnsi="Arial Narrow" w:cstheme="majorBidi"/>
          <w:b/>
          <w:bCs/>
          <w:color w:val="313131"/>
          <w:shd w:val="clear" w:color="auto" w:fill="FFFFFF"/>
        </w:rPr>
        <w:t>Χατζηγιαννάκης</w:t>
      </w:r>
      <w:proofErr w:type="spellEnd"/>
      <w:r w:rsidRPr="005F57D2">
        <w:rPr>
          <w:rFonts w:ascii="Arial Narrow" w:hAnsi="Arial Narrow" w:cstheme="majorBidi"/>
          <w:b/>
          <w:bCs/>
          <w:color w:val="313131"/>
          <w:shd w:val="clear" w:color="auto" w:fill="FFFFFF"/>
        </w:rPr>
        <w:t xml:space="preserve"> Μίλτος</w:t>
      </w:r>
    </w:p>
    <w:p w14:paraId="1DE0391E" w14:textId="0745FBEB" w:rsidR="00791087" w:rsidRPr="005F57D2" w:rsidRDefault="00791087" w:rsidP="004068BC">
      <w:pPr>
        <w:pStyle w:val="Web"/>
        <w:shd w:val="clear" w:color="auto" w:fill="FFFFFF"/>
        <w:spacing w:before="0" w:beforeAutospacing="0" w:after="360" w:afterAutospacing="0" w:line="360" w:lineRule="auto"/>
        <w:jc w:val="center"/>
        <w:rPr>
          <w:rFonts w:ascii="Arial Narrow" w:hAnsi="Arial Narrow" w:cstheme="majorBidi"/>
          <w:b/>
          <w:bCs/>
          <w:color w:val="313131"/>
          <w:shd w:val="clear" w:color="auto" w:fill="FFFFFF"/>
        </w:rPr>
      </w:pPr>
      <w:r w:rsidRPr="005F57D2">
        <w:rPr>
          <w:rFonts w:ascii="Arial Narrow" w:hAnsi="Arial Narrow" w:cstheme="majorBidi"/>
          <w:b/>
          <w:bCs/>
          <w:color w:val="313131"/>
          <w:shd w:val="clear" w:color="auto" w:fill="FFFFFF"/>
        </w:rPr>
        <w:t xml:space="preserve">Χρηστίδου </w:t>
      </w:r>
      <w:proofErr w:type="spellStart"/>
      <w:r w:rsidRPr="005F57D2">
        <w:rPr>
          <w:rFonts w:ascii="Arial Narrow" w:hAnsi="Arial Narrow" w:cstheme="majorBidi"/>
          <w:b/>
          <w:bCs/>
          <w:color w:val="313131"/>
          <w:shd w:val="clear" w:color="auto" w:fill="FFFFFF"/>
        </w:rPr>
        <w:t>Ραλλία</w:t>
      </w:r>
      <w:proofErr w:type="spellEnd"/>
    </w:p>
    <w:p w14:paraId="7DF35E92" w14:textId="77777777" w:rsidR="00332143" w:rsidRPr="00C2767C" w:rsidRDefault="00332143" w:rsidP="00332143">
      <w:pPr>
        <w:pStyle w:val="Web"/>
        <w:shd w:val="clear" w:color="auto" w:fill="FFFFFF"/>
        <w:spacing w:before="0" w:beforeAutospacing="0" w:after="360" w:afterAutospacing="0" w:line="360" w:lineRule="atLeast"/>
        <w:jc w:val="center"/>
        <w:rPr>
          <w:rFonts w:asciiTheme="majorBidi" w:hAnsiTheme="majorBidi" w:cstheme="majorBidi"/>
          <w:b/>
          <w:bCs/>
          <w:color w:val="313131"/>
          <w:shd w:val="clear" w:color="auto" w:fill="FFFFFF"/>
        </w:rPr>
      </w:pPr>
    </w:p>
    <w:p w14:paraId="0FC1B91E" w14:textId="77777777" w:rsidR="00BF2437" w:rsidRPr="00332143" w:rsidRDefault="00BF2437" w:rsidP="009E40FC">
      <w:pPr>
        <w:pStyle w:v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15E763C8" w14:textId="77777777" w:rsidR="00733F28" w:rsidRPr="00332143" w:rsidRDefault="00733F28" w:rsidP="009E40FC">
      <w:pPr>
        <w:pStyle w:v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68EBA5C1" w14:textId="77777777" w:rsidR="00733F28" w:rsidRPr="00332143" w:rsidRDefault="00733F28" w:rsidP="009E40FC">
      <w:pPr>
        <w:pStyle w:val="Web"/>
        <w:shd w:val="clear" w:color="auto" w:fill="FFFFFF"/>
        <w:spacing w:before="0" w:beforeAutospacing="0" w:after="360" w:afterAutospacing="0" w:line="360" w:lineRule="atLeast"/>
        <w:jc w:val="both"/>
        <w:rPr>
          <w:rFonts w:asciiTheme="majorBidi" w:hAnsiTheme="majorBidi" w:cstheme="majorBidi"/>
          <w:color w:val="313131"/>
          <w:shd w:val="clear" w:color="auto" w:fill="FFFFFF"/>
        </w:rPr>
      </w:pPr>
    </w:p>
    <w:p w14:paraId="3342BC80" w14:textId="77777777" w:rsidR="00C02DFB" w:rsidRPr="00332143" w:rsidRDefault="00C02DFB" w:rsidP="009E40FC">
      <w:pPr>
        <w:jc w:val="both"/>
        <w:rPr>
          <w:rFonts w:asciiTheme="majorBidi" w:hAnsiTheme="majorBidi" w:cstheme="majorBidi"/>
          <w:sz w:val="32"/>
          <w:szCs w:val="32"/>
        </w:rPr>
      </w:pPr>
    </w:p>
    <w:sectPr w:rsidR="00C02DFB" w:rsidRPr="00332143" w:rsidSect="00C02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45B3"/>
    <w:multiLevelType w:val="multilevel"/>
    <w:tmpl w:val="3D7C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F258A"/>
    <w:multiLevelType w:val="hybridMultilevel"/>
    <w:tmpl w:val="C9EE5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EE112F"/>
    <w:multiLevelType w:val="hybridMultilevel"/>
    <w:tmpl w:val="9DB25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FC"/>
    <w:rsid w:val="00142E43"/>
    <w:rsid w:val="00332143"/>
    <w:rsid w:val="004068BC"/>
    <w:rsid w:val="005F57D2"/>
    <w:rsid w:val="0067365E"/>
    <w:rsid w:val="00685BC6"/>
    <w:rsid w:val="00733F28"/>
    <w:rsid w:val="00791087"/>
    <w:rsid w:val="00932FB6"/>
    <w:rsid w:val="009E40FC"/>
    <w:rsid w:val="00AB4A88"/>
    <w:rsid w:val="00AE4052"/>
    <w:rsid w:val="00BF2437"/>
    <w:rsid w:val="00C02DFB"/>
    <w:rsid w:val="00C2767C"/>
    <w:rsid w:val="00CE7875"/>
    <w:rsid w:val="00DC59D4"/>
    <w:rsid w:val="00E72024"/>
    <w:rsid w:val="00F30273"/>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25C"/>
  <w15:docId w15:val="{302E8A01-D358-475C-B348-26E089F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40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095">
      <w:bodyDiv w:val="1"/>
      <w:marLeft w:val="0"/>
      <w:marRight w:val="0"/>
      <w:marTop w:val="0"/>
      <w:marBottom w:val="0"/>
      <w:divBdr>
        <w:top w:val="none" w:sz="0" w:space="0" w:color="auto"/>
        <w:left w:val="none" w:sz="0" w:space="0" w:color="auto"/>
        <w:bottom w:val="none" w:sz="0" w:space="0" w:color="auto"/>
        <w:right w:val="none" w:sz="0" w:space="0" w:color="auto"/>
      </w:divBdr>
    </w:div>
    <w:div w:id="823545401">
      <w:bodyDiv w:val="1"/>
      <w:marLeft w:val="0"/>
      <w:marRight w:val="0"/>
      <w:marTop w:val="0"/>
      <w:marBottom w:val="0"/>
      <w:divBdr>
        <w:top w:val="none" w:sz="0" w:space="0" w:color="auto"/>
        <w:left w:val="none" w:sz="0" w:space="0" w:color="auto"/>
        <w:bottom w:val="none" w:sz="0" w:space="0" w:color="auto"/>
        <w:right w:val="none" w:sz="0" w:space="0" w:color="auto"/>
      </w:divBdr>
    </w:div>
    <w:div w:id="1627396939">
      <w:bodyDiv w:val="1"/>
      <w:marLeft w:val="0"/>
      <w:marRight w:val="0"/>
      <w:marTop w:val="0"/>
      <w:marBottom w:val="0"/>
      <w:divBdr>
        <w:top w:val="none" w:sz="0" w:space="0" w:color="auto"/>
        <w:left w:val="none" w:sz="0" w:space="0" w:color="auto"/>
        <w:bottom w:val="none" w:sz="0" w:space="0" w:color="auto"/>
        <w:right w:val="none" w:sz="0" w:space="0" w:color="auto"/>
      </w:divBdr>
    </w:div>
    <w:div w:id="16857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516</Words>
  <Characters>3098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NetPC.gr</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ΕΥΔΟΚΙΑ ΠΡΑΣΙΝΟΥ</cp:lastModifiedBy>
  <cp:revision>4</cp:revision>
  <dcterms:created xsi:type="dcterms:W3CDTF">2021-06-08T10:33:00Z</dcterms:created>
  <dcterms:modified xsi:type="dcterms:W3CDTF">2021-06-08T11:15:00Z</dcterms:modified>
</cp:coreProperties>
</file>