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25174" w14:textId="271369A0" w:rsidR="00C9516C" w:rsidRDefault="00595F12" w:rsidP="00C9516C">
      <w:pPr>
        <w:jc w:val="center"/>
      </w:pPr>
      <w:r>
        <w:rPr>
          <w:noProof/>
          <w:color w:val="000000"/>
          <w:lang w:eastAsia="el-GR"/>
        </w:rPr>
        <w:drawing>
          <wp:inline distT="0" distB="0" distL="0" distR="0" wp14:anchorId="039BD67A" wp14:editId="6B0B2EE8">
            <wp:extent cx="2268220" cy="972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8220" cy="972820"/>
                    </a:xfrm>
                    <a:prstGeom prst="rect">
                      <a:avLst/>
                    </a:prstGeom>
                    <a:noFill/>
                    <a:ln>
                      <a:noFill/>
                    </a:ln>
                  </pic:spPr>
                </pic:pic>
              </a:graphicData>
            </a:graphic>
          </wp:inline>
        </w:drawing>
      </w:r>
    </w:p>
    <w:p w14:paraId="32B2282F" w14:textId="791DC0C7" w:rsidR="00695CD6" w:rsidRPr="003B3FDA" w:rsidRDefault="00695CD6" w:rsidP="00695CD6">
      <w:pPr>
        <w:jc w:val="right"/>
        <w:rPr>
          <w:rFonts w:ascii="Arial" w:hAnsi="Arial" w:cs="Arial"/>
          <w:b/>
          <w:sz w:val="24"/>
          <w:szCs w:val="24"/>
        </w:rPr>
      </w:pPr>
      <w:r w:rsidRPr="003B3FDA">
        <w:rPr>
          <w:rFonts w:ascii="Arial" w:hAnsi="Arial" w:cs="Arial"/>
          <w:b/>
          <w:sz w:val="24"/>
          <w:szCs w:val="24"/>
        </w:rPr>
        <w:t xml:space="preserve">Αθήνα, </w:t>
      </w:r>
      <w:r w:rsidR="00204FCC" w:rsidRPr="003B3FDA">
        <w:rPr>
          <w:rFonts w:ascii="Arial" w:hAnsi="Arial" w:cs="Arial"/>
          <w:b/>
          <w:sz w:val="24"/>
          <w:szCs w:val="24"/>
        </w:rPr>
        <w:t>30</w:t>
      </w:r>
      <w:r w:rsidR="000C3B9C">
        <w:rPr>
          <w:rFonts w:ascii="Arial" w:hAnsi="Arial" w:cs="Arial"/>
          <w:b/>
          <w:sz w:val="24"/>
          <w:szCs w:val="24"/>
        </w:rPr>
        <w:t xml:space="preserve"> Ιουλίου </w:t>
      </w:r>
      <w:r w:rsidRPr="003B3FDA">
        <w:rPr>
          <w:rFonts w:ascii="Arial" w:hAnsi="Arial" w:cs="Arial"/>
          <w:b/>
          <w:sz w:val="24"/>
          <w:szCs w:val="24"/>
        </w:rPr>
        <w:t>2021</w:t>
      </w:r>
    </w:p>
    <w:p w14:paraId="45A9BD6D" w14:textId="77777777" w:rsidR="00695CD6" w:rsidRPr="003B3FDA" w:rsidRDefault="00695CD6" w:rsidP="008C3692">
      <w:pPr>
        <w:jc w:val="right"/>
        <w:rPr>
          <w:rFonts w:ascii="Arial" w:hAnsi="Arial" w:cs="Arial"/>
          <w:sz w:val="24"/>
          <w:szCs w:val="24"/>
        </w:rPr>
      </w:pPr>
    </w:p>
    <w:p w14:paraId="587E7E6D" w14:textId="6B75A6E7" w:rsidR="00C9516C" w:rsidRPr="003B3FDA" w:rsidRDefault="005829F9" w:rsidP="00C9516C">
      <w:pPr>
        <w:jc w:val="center"/>
        <w:rPr>
          <w:rFonts w:ascii="Arial" w:hAnsi="Arial" w:cs="Arial"/>
          <w:b/>
          <w:sz w:val="24"/>
          <w:szCs w:val="24"/>
          <w:u w:val="single"/>
        </w:rPr>
      </w:pPr>
      <w:r w:rsidRPr="003B3FDA">
        <w:rPr>
          <w:rFonts w:ascii="Arial" w:hAnsi="Arial" w:cs="Arial"/>
          <w:b/>
          <w:sz w:val="24"/>
          <w:szCs w:val="24"/>
          <w:u w:val="single"/>
        </w:rPr>
        <w:t>ΕΡΩΤΗΣΗ</w:t>
      </w:r>
    </w:p>
    <w:p w14:paraId="1B90CF93" w14:textId="33F8544D" w:rsidR="005829F9" w:rsidRPr="003B3FDA" w:rsidRDefault="005829F9" w:rsidP="005829F9">
      <w:pPr>
        <w:jc w:val="center"/>
        <w:rPr>
          <w:rFonts w:ascii="Arial" w:hAnsi="Arial" w:cs="Arial"/>
          <w:b/>
          <w:sz w:val="24"/>
          <w:szCs w:val="24"/>
        </w:rPr>
      </w:pPr>
      <w:r w:rsidRPr="003B3FDA">
        <w:rPr>
          <w:rFonts w:ascii="Arial" w:hAnsi="Arial" w:cs="Arial"/>
          <w:b/>
          <w:sz w:val="24"/>
          <w:szCs w:val="24"/>
        </w:rPr>
        <w:t>Προς τους κ.κ. Υπουργούς</w:t>
      </w:r>
    </w:p>
    <w:p w14:paraId="06512257" w14:textId="69B94222" w:rsidR="00695CD6" w:rsidRPr="003B3FDA" w:rsidRDefault="000C3B9C" w:rsidP="000C3B9C">
      <w:pPr>
        <w:spacing w:after="0"/>
        <w:ind w:left="360"/>
        <w:jc w:val="center"/>
        <w:rPr>
          <w:rFonts w:ascii="Arial" w:hAnsi="Arial" w:cs="Arial"/>
          <w:b/>
          <w:sz w:val="24"/>
          <w:szCs w:val="24"/>
        </w:rPr>
      </w:pPr>
      <w:r>
        <w:rPr>
          <w:rFonts w:ascii="Arial" w:hAnsi="Arial" w:cs="Arial"/>
          <w:b/>
          <w:sz w:val="24"/>
          <w:szCs w:val="24"/>
        </w:rPr>
        <w:t>-</w:t>
      </w:r>
      <w:r w:rsidR="00695CD6" w:rsidRPr="003B3FDA">
        <w:rPr>
          <w:rFonts w:ascii="Arial" w:hAnsi="Arial" w:cs="Arial"/>
          <w:b/>
          <w:sz w:val="24"/>
          <w:szCs w:val="24"/>
        </w:rPr>
        <w:t>Περιβάλλοντος &amp; Ενέργειας</w:t>
      </w:r>
    </w:p>
    <w:p w14:paraId="1EA8BDD3" w14:textId="032B08D1" w:rsidR="003E50FC" w:rsidRPr="003B3FDA" w:rsidRDefault="000C3B9C" w:rsidP="000C3B9C">
      <w:pPr>
        <w:spacing w:after="0"/>
        <w:ind w:left="360"/>
        <w:jc w:val="center"/>
        <w:rPr>
          <w:rFonts w:ascii="Arial" w:hAnsi="Arial" w:cs="Arial"/>
          <w:b/>
          <w:sz w:val="24"/>
          <w:szCs w:val="24"/>
        </w:rPr>
      </w:pPr>
      <w:r>
        <w:rPr>
          <w:rFonts w:ascii="Arial" w:hAnsi="Arial" w:cs="Arial"/>
          <w:b/>
          <w:sz w:val="24"/>
          <w:szCs w:val="24"/>
        </w:rPr>
        <w:t>-</w:t>
      </w:r>
      <w:r w:rsidR="008B1E73" w:rsidRPr="003B3FDA">
        <w:rPr>
          <w:rFonts w:ascii="Arial" w:hAnsi="Arial" w:cs="Arial"/>
          <w:b/>
          <w:sz w:val="24"/>
          <w:szCs w:val="24"/>
        </w:rPr>
        <w:t>Ναυτιλίας &amp; Νησιωτικής Πολιτικής</w:t>
      </w:r>
    </w:p>
    <w:p w14:paraId="474BE13E" w14:textId="77777777" w:rsidR="00695CD6" w:rsidRPr="003B3FDA" w:rsidRDefault="00695CD6" w:rsidP="00695CD6">
      <w:pPr>
        <w:jc w:val="both"/>
        <w:rPr>
          <w:rFonts w:ascii="Arial" w:hAnsi="Arial" w:cs="Arial"/>
          <w:b/>
          <w:sz w:val="24"/>
          <w:szCs w:val="24"/>
        </w:rPr>
      </w:pPr>
    </w:p>
    <w:p w14:paraId="2A1F9A54" w14:textId="12E36D11" w:rsidR="00C9516C" w:rsidRPr="003B3FDA" w:rsidRDefault="00C9516C" w:rsidP="00CC197A">
      <w:pPr>
        <w:jc w:val="center"/>
        <w:rPr>
          <w:rFonts w:ascii="Arial" w:hAnsi="Arial" w:cs="Arial"/>
          <w:b/>
          <w:sz w:val="24"/>
          <w:szCs w:val="24"/>
        </w:rPr>
      </w:pPr>
      <w:r w:rsidRPr="003B3FDA">
        <w:rPr>
          <w:rFonts w:ascii="Arial" w:hAnsi="Arial" w:cs="Arial"/>
          <w:b/>
          <w:sz w:val="24"/>
          <w:szCs w:val="24"/>
        </w:rPr>
        <w:t>Θέμα: «</w:t>
      </w:r>
      <w:r w:rsidR="00177203" w:rsidRPr="003B3FDA">
        <w:rPr>
          <w:rFonts w:ascii="Arial" w:hAnsi="Arial" w:cs="Arial"/>
          <w:b/>
          <w:sz w:val="24"/>
          <w:szCs w:val="24"/>
        </w:rPr>
        <w:t xml:space="preserve">Αυθαίρετη ερμηνεία του νομοθετικού πλαισίου </w:t>
      </w:r>
      <w:r w:rsidR="009E6D29" w:rsidRPr="003B3FDA">
        <w:rPr>
          <w:rFonts w:ascii="Arial" w:hAnsi="Arial" w:cs="Arial"/>
          <w:b/>
          <w:sz w:val="24"/>
          <w:szCs w:val="24"/>
        </w:rPr>
        <w:t>απειλεί</w:t>
      </w:r>
      <w:r w:rsidR="008B1E73" w:rsidRPr="003B3FDA">
        <w:rPr>
          <w:rFonts w:ascii="Arial" w:hAnsi="Arial" w:cs="Arial"/>
          <w:b/>
          <w:sz w:val="24"/>
          <w:szCs w:val="24"/>
        </w:rPr>
        <w:t xml:space="preserve"> την παραδοσιακή μορφή των </w:t>
      </w:r>
      <w:r w:rsidR="009E6D29" w:rsidRPr="003B3FDA">
        <w:rPr>
          <w:rFonts w:ascii="Arial" w:hAnsi="Arial" w:cs="Arial"/>
          <w:b/>
          <w:sz w:val="24"/>
          <w:szCs w:val="24"/>
        </w:rPr>
        <w:t xml:space="preserve">οικισμών </w:t>
      </w:r>
      <w:r w:rsidR="00635F72" w:rsidRPr="003B3FDA">
        <w:rPr>
          <w:rFonts w:ascii="Arial" w:hAnsi="Arial" w:cs="Arial"/>
          <w:b/>
          <w:sz w:val="24"/>
          <w:szCs w:val="24"/>
        </w:rPr>
        <w:t xml:space="preserve">των Κυκλάδων </w:t>
      </w:r>
      <w:r w:rsidR="009E6D29" w:rsidRPr="003B3FDA">
        <w:rPr>
          <w:rFonts w:ascii="Arial" w:hAnsi="Arial" w:cs="Arial"/>
          <w:b/>
          <w:sz w:val="24"/>
          <w:szCs w:val="24"/>
        </w:rPr>
        <w:t xml:space="preserve">με τη δημιουργία </w:t>
      </w:r>
      <w:r w:rsidR="00695CD6" w:rsidRPr="003B3FDA">
        <w:rPr>
          <w:rFonts w:ascii="Arial" w:hAnsi="Arial" w:cs="Arial"/>
          <w:b/>
          <w:sz w:val="24"/>
          <w:szCs w:val="24"/>
        </w:rPr>
        <w:t>«</w:t>
      </w:r>
      <w:r w:rsidR="009E6D29" w:rsidRPr="003B3FDA">
        <w:rPr>
          <w:rFonts w:ascii="Arial" w:hAnsi="Arial" w:cs="Arial"/>
          <w:b/>
          <w:sz w:val="24"/>
          <w:szCs w:val="24"/>
        </w:rPr>
        <w:t>ξαπλωτών</w:t>
      </w:r>
      <w:r w:rsidR="00695CD6" w:rsidRPr="003B3FDA">
        <w:rPr>
          <w:rFonts w:ascii="Arial" w:hAnsi="Arial" w:cs="Arial"/>
          <w:b/>
          <w:sz w:val="24"/>
          <w:szCs w:val="24"/>
        </w:rPr>
        <w:t>»</w:t>
      </w:r>
      <w:r w:rsidR="009E6D29" w:rsidRPr="003B3FDA">
        <w:rPr>
          <w:rFonts w:ascii="Arial" w:hAnsi="Arial" w:cs="Arial"/>
          <w:b/>
          <w:sz w:val="24"/>
          <w:szCs w:val="24"/>
        </w:rPr>
        <w:t xml:space="preserve"> πολυκατοικιών</w:t>
      </w:r>
      <w:r w:rsidR="00177203" w:rsidRPr="003B3FDA">
        <w:rPr>
          <w:rFonts w:ascii="Arial" w:hAnsi="Arial" w:cs="Arial"/>
          <w:b/>
          <w:sz w:val="24"/>
          <w:szCs w:val="24"/>
        </w:rPr>
        <w:t>: το παράδειγμα της Αμοργού</w:t>
      </w:r>
      <w:r w:rsidR="00B14011" w:rsidRPr="003B3FDA">
        <w:rPr>
          <w:rFonts w:ascii="Arial" w:hAnsi="Arial" w:cs="Arial"/>
          <w:b/>
          <w:sz w:val="24"/>
          <w:szCs w:val="24"/>
        </w:rPr>
        <w:t>»</w:t>
      </w:r>
      <w:r w:rsidR="00CC197A">
        <w:rPr>
          <w:rFonts w:ascii="Arial" w:hAnsi="Arial" w:cs="Arial"/>
          <w:b/>
          <w:sz w:val="24"/>
          <w:szCs w:val="24"/>
        </w:rPr>
        <w:t>.</w:t>
      </w:r>
    </w:p>
    <w:p w14:paraId="48992B80" w14:textId="20024352" w:rsidR="001D1D0F" w:rsidRPr="003B3FDA" w:rsidRDefault="001D1D0F" w:rsidP="009C0609">
      <w:pPr>
        <w:ind w:firstLine="720"/>
        <w:jc w:val="both"/>
        <w:rPr>
          <w:rFonts w:ascii="Arial" w:hAnsi="Arial" w:cs="Arial"/>
          <w:sz w:val="24"/>
          <w:szCs w:val="24"/>
        </w:rPr>
      </w:pPr>
      <w:r w:rsidRPr="003B3FDA">
        <w:rPr>
          <w:rFonts w:ascii="Arial" w:hAnsi="Arial" w:cs="Arial"/>
          <w:sz w:val="24"/>
          <w:szCs w:val="24"/>
        </w:rPr>
        <w:t xml:space="preserve">Το </w:t>
      </w:r>
      <w:r w:rsidR="00695CD6" w:rsidRPr="003B3FDA">
        <w:rPr>
          <w:rFonts w:ascii="Arial" w:hAnsi="Arial" w:cs="Arial"/>
          <w:sz w:val="24"/>
          <w:szCs w:val="24"/>
        </w:rPr>
        <w:t xml:space="preserve">μοναδικό </w:t>
      </w:r>
      <w:r w:rsidRPr="003B3FDA">
        <w:rPr>
          <w:rFonts w:ascii="Arial" w:hAnsi="Arial" w:cs="Arial"/>
          <w:sz w:val="24"/>
          <w:szCs w:val="24"/>
        </w:rPr>
        <w:t xml:space="preserve">φυσικό περιβάλλον, η παραδοσιακή </w:t>
      </w:r>
      <w:r w:rsidR="00695CD6" w:rsidRPr="003B3FDA">
        <w:rPr>
          <w:rFonts w:ascii="Arial" w:hAnsi="Arial" w:cs="Arial"/>
          <w:sz w:val="24"/>
          <w:szCs w:val="24"/>
        </w:rPr>
        <w:t xml:space="preserve">λαϊκή </w:t>
      </w:r>
      <w:r w:rsidRPr="003B3FDA">
        <w:rPr>
          <w:rFonts w:ascii="Arial" w:hAnsi="Arial" w:cs="Arial"/>
          <w:sz w:val="24"/>
          <w:szCs w:val="24"/>
        </w:rPr>
        <w:t>αρχιτεκτονική</w:t>
      </w:r>
      <w:r w:rsidR="00695CD6" w:rsidRPr="003B3FDA">
        <w:rPr>
          <w:rFonts w:ascii="Arial" w:hAnsi="Arial" w:cs="Arial"/>
          <w:sz w:val="24"/>
          <w:szCs w:val="24"/>
        </w:rPr>
        <w:t xml:space="preserve"> καθώς και </w:t>
      </w:r>
      <w:r w:rsidRPr="003B3FDA">
        <w:rPr>
          <w:rFonts w:ascii="Arial" w:hAnsi="Arial" w:cs="Arial"/>
          <w:sz w:val="24"/>
          <w:szCs w:val="24"/>
        </w:rPr>
        <w:t xml:space="preserve">οι διατηρητέοι παραδοσιακοί οικισμοί αποτελούν </w:t>
      </w:r>
      <w:r w:rsidR="00695CD6" w:rsidRPr="003B3FDA">
        <w:rPr>
          <w:rFonts w:ascii="Arial" w:hAnsi="Arial" w:cs="Arial"/>
          <w:sz w:val="24"/>
          <w:szCs w:val="24"/>
        </w:rPr>
        <w:t xml:space="preserve">σημαντικό πολιτιστικό </w:t>
      </w:r>
      <w:r w:rsidRPr="003B3FDA">
        <w:rPr>
          <w:rFonts w:ascii="Arial" w:hAnsi="Arial" w:cs="Arial"/>
          <w:sz w:val="24"/>
          <w:szCs w:val="24"/>
        </w:rPr>
        <w:t xml:space="preserve">πλούτο </w:t>
      </w:r>
      <w:r w:rsidR="00695CD6" w:rsidRPr="003B3FDA">
        <w:rPr>
          <w:rFonts w:ascii="Arial" w:hAnsi="Arial" w:cs="Arial"/>
          <w:sz w:val="24"/>
          <w:szCs w:val="24"/>
        </w:rPr>
        <w:t>για τα νησιά των Κυκλάδων</w:t>
      </w:r>
      <w:r w:rsidR="00177203" w:rsidRPr="003B3FDA">
        <w:rPr>
          <w:rFonts w:ascii="Arial" w:hAnsi="Arial" w:cs="Arial"/>
          <w:sz w:val="24"/>
          <w:szCs w:val="24"/>
        </w:rPr>
        <w:t>,</w:t>
      </w:r>
      <w:r w:rsidR="008C3692" w:rsidRPr="003B3FDA">
        <w:rPr>
          <w:rFonts w:ascii="Arial" w:hAnsi="Arial" w:cs="Arial"/>
          <w:sz w:val="24"/>
          <w:szCs w:val="24"/>
        </w:rPr>
        <w:t xml:space="preserve"> καθώς είναι</w:t>
      </w:r>
      <w:r w:rsidRPr="003B3FDA">
        <w:rPr>
          <w:rFonts w:ascii="Arial" w:hAnsi="Arial" w:cs="Arial"/>
          <w:sz w:val="24"/>
          <w:szCs w:val="24"/>
        </w:rPr>
        <w:t xml:space="preserve"> βασικό</w:t>
      </w:r>
      <w:r w:rsidR="008C3692" w:rsidRPr="003B3FDA">
        <w:rPr>
          <w:rFonts w:ascii="Arial" w:hAnsi="Arial" w:cs="Arial"/>
          <w:sz w:val="24"/>
          <w:szCs w:val="24"/>
        </w:rPr>
        <w:t>ς</w:t>
      </w:r>
      <w:r w:rsidRPr="003B3FDA">
        <w:rPr>
          <w:rFonts w:ascii="Arial" w:hAnsi="Arial" w:cs="Arial"/>
          <w:sz w:val="24"/>
          <w:szCs w:val="24"/>
        </w:rPr>
        <w:t xml:space="preserve"> πόλο</w:t>
      </w:r>
      <w:r w:rsidR="008C3692" w:rsidRPr="003B3FDA">
        <w:rPr>
          <w:rFonts w:ascii="Arial" w:hAnsi="Arial" w:cs="Arial"/>
          <w:sz w:val="24"/>
          <w:szCs w:val="24"/>
        </w:rPr>
        <w:t>ς</w:t>
      </w:r>
      <w:r w:rsidRPr="003B3FDA">
        <w:rPr>
          <w:rFonts w:ascii="Arial" w:hAnsi="Arial" w:cs="Arial"/>
          <w:sz w:val="24"/>
          <w:szCs w:val="24"/>
        </w:rPr>
        <w:t xml:space="preserve"> έλξης </w:t>
      </w:r>
      <w:r w:rsidR="00695CD6" w:rsidRPr="003B3FDA">
        <w:rPr>
          <w:rFonts w:ascii="Arial" w:hAnsi="Arial" w:cs="Arial"/>
          <w:sz w:val="24"/>
          <w:szCs w:val="24"/>
        </w:rPr>
        <w:t xml:space="preserve">των </w:t>
      </w:r>
      <w:r w:rsidRPr="003B3FDA">
        <w:rPr>
          <w:rFonts w:ascii="Arial" w:hAnsi="Arial" w:cs="Arial"/>
          <w:sz w:val="24"/>
          <w:szCs w:val="24"/>
        </w:rPr>
        <w:t>επισκεπτών</w:t>
      </w:r>
      <w:r w:rsidR="00695CD6" w:rsidRPr="003B3FDA">
        <w:rPr>
          <w:rFonts w:ascii="Arial" w:hAnsi="Arial" w:cs="Arial"/>
          <w:sz w:val="24"/>
          <w:szCs w:val="24"/>
        </w:rPr>
        <w:t xml:space="preserve"> και ζώσα κληρονομιά</w:t>
      </w:r>
      <w:r w:rsidR="00996E49" w:rsidRPr="003B3FDA">
        <w:rPr>
          <w:rFonts w:ascii="Arial" w:hAnsi="Arial" w:cs="Arial"/>
          <w:sz w:val="24"/>
          <w:szCs w:val="24"/>
        </w:rPr>
        <w:t xml:space="preserve"> των κατοίκων τους</w:t>
      </w:r>
      <w:r w:rsidRPr="003B3FDA">
        <w:rPr>
          <w:rFonts w:ascii="Arial" w:hAnsi="Arial" w:cs="Arial"/>
          <w:sz w:val="24"/>
          <w:szCs w:val="24"/>
        </w:rPr>
        <w:t xml:space="preserve">. </w:t>
      </w:r>
    </w:p>
    <w:p w14:paraId="40D03A85" w14:textId="245A5A46" w:rsidR="005F1339" w:rsidRPr="003B3FDA" w:rsidRDefault="00177203" w:rsidP="009D3941">
      <w:pPr>
        <w:jc w:val="both"/>
        <w:rPr>
          <w:rFonts w:ascii="Arial" w:hAnsi="Arial" w:cs="Arial"/>
          <w:sz w:val="24"/>
          <w:szCs w:val="24"/>
        </w:rPr>
      </w:pPr>
      <w:r w:rsidRPr="003B3FDA">
        <w:rPr>
          <w:rFonts w:ascii="Arial" w:hAnsi="Arial" w:cs="Arial"/>
          <w:sz w:val="24"/>
          <w:szCs w:val="24"/>
        </w:rPr>
        <w:t>Εντούτ</w:t>
      </w:r>
      <w:r w:rsidR="00635F72" w:rsidRPr="003B3FDA">
        <w:rPr>
          <w:rFonts w:ascii="Arial" w:hAnsi="Arial" w:cs="Arial"/>
          <w:sz w:val="24"/>
          <w:szCs w:val="24"/>
        </w:rPr>
        <w:t>οις, μείζον θέμα έχει προκύψει στην Αμοργό, ό</w:t>
      </w:r>
      <w:r w:rsidRPr="003B3FDA">
        <w:rPr>
          <w:rFonts w:ascii="Arial" w:hAnsi="Arial" w:cs="Arial"/>
          <w:sz w:val="24"/>
          <w:szCs w:val="24"/>
        </w:rPr>
        <w:t xml:space="preserve">πως </w:t>
      </w:r>
      <w:r w:rsidR="00635F72" w:rsidRPr="003B3FDA">
        <w:rPr>
          <w:rFonts w:ascii="Arial" w:hAnsi="Arial" w:cs="Arial"/>
          <w:sz w:val="24"/>
          <w:szCs w:val="24"/>
        </w:rPr>
        <w:t xml:space="preserve">αναφέρει </w:t>
      </w:r>
      <w:r w:rsidR="001D1D0F" w:rsidRPr="003B3FDA">
        <w:rPr>
          <w:rFonts w:ascii="Arial" w:hAnsi="Arial" w:cs="Arial"/>
          <w:sz w:val="24"/>
          <w:szCs w:val="24"/>
        </w:rPr>
        <w:t>το Διάβημα Διαμαρτυρίας του Συλλόγου «Νήσος Αμοργός»</w:t>
      </w:r>
      <w:r w:rsidRPr="003B3FDA">
        <w:rPr>
          <w:rFonts w:ascii="Arial" w:hAnsi="Arial" w:cs="Arial"/>
          <w:sz w:val="24"/>
          <w:szCs w:val="24"/>
        </w:rPr>
        <w:t>(</w:t>
      </w:r>
      <w:r w:rsidRPr="003B3FDA">
        <w:rPr>
          <w:rFonts w:ascii="Arial" w:hAnsi="Arial" w:cs="Arial"/>
          <w:sz w:val="24"/>
          <w:szCs w:val="24"/>
          <w:lang w:val="en-US"/>
        </w:rPr>
        <w:t>A</w:t>
      </w:r>
      <w:r w:rsidRPr="003B3FDA">
        <w:rPr>
          <w:rFonts w:ascii="Arial" w:hAnsi="Arial" w:cs="Arial"/>
          <w:sz w:val="24"/>
          <w:szCs w:val="24"/>
        </w:rPr>
        <w:t xml:space="preserve">ρ. </w:t>
      </w:r>
      <w:proofErr w:type="spellStart"/>
      <w:r w:rsidRPr="003B3FDA">
        <w:rPr>
          <w:rFonts w:ascii="Arial" w:hAnsi="Arial" w:cs="Arial"/>
          <w:sz w:val="24"/>
          <w:szCs w:val="24"/>
        </w:rPr>
        <w:t>πρωτ</w:t>
      </w:r>
      <w:proofErr w:type="spellEnd"/>
      <w:r w:rsidRPr="003B3FDA">
        <w:rPr>
          <w:rFonts w:ascii="Arial" w:hAnsi="Arial" w:cs="Arial"/>
          <w:sz w:val="24"/>
          <w:szCs w:val="24"/>
        </w:rPr>
        <w:t>. 8/09-07-2021)</w:t>
      </w:r>
      <w:r w:rsidR="001D1D0F" w:rsidRPr="003B3FDA">
        <w:rPr>
          <w:rFonts w:ascii="Arial" w:hAnsi="Arial" w:cs="Arial"/>
          <w:sz w:val="24"/>
          <w:szCs w:val="24"/>
        </w:rPr>
        <w:t xml:space="preserve">, </w:t>
      </w:r>
      <w:r w:rsidR="00635F72" w:rsidRPr="003B3FDA">
        <w:rPr>
          <w:rFonts w:ascii="Arial" w:hAnsi="Arial" w:cs="Arial"/>
          <w:sz w:val="24"/>
          <w:szCs w:val="24"/>
        </w:rPr>
        <w:t>καθώς</w:t>
      </w:r>
      <w:r w:rsidR="001D1D0F" w:rsidRPr="003B3FDA">
        <w:rPr>
          <w:rFonts w:ascii="Arial" w:hAnsi="Arial" w:cs="Arial"/>
          <w:sz w:val="24"/>
          <w:szCs w:val="24"/>
        </w:rPr>
        <w:t xml:space="preserve"> και </w:t>
      </w:r>
      <w:r w:rsidR="007E0CD1" w:rsidRPr="003B3FDA">
        <w:rPr>
          <w:rFonts w:ascii="Arial" w:hAnsi="Arial" w:cs="Arial"/>
          <w:sz w:val="24"/>
          <w:szCs w:val="24"/>
        </w:rPr>
        <w:t xml:space="preserve">πρόσφατο δημοσίευμα της </w:t>
      </w:r>
      <w:r w:rsidR="005E59FB" w:rsidRPr="003B3FDA">
        <w:rPr>
          <w:rFonts w:ascii="Arial" w:hAnsi="Arial" w:cs="Arial"/>
          <w:sz w:val="24"/>
          <w:szCs w:val="24"/>
        </w:rPr>
        <w:t>Εφημερίδας των Συντακτών</w:t>
      </w:r>
      <w:r w:rsidRPr="003B3FDA">
        <w:rPr>
          <w:rFonts w:ascii="Arial" w:hAnsi="Arial" w:cs="Arial"/>
          <w:sz w:val="24"/>
          <w:szCs w:val="24"/>
        </w:rPr>
        <w:t xml:space="preserve"> (05-07-2021, </w:t>
      </w:r>
      <w:hyperlink r:id="rId6" w:history="1">
        <w:r w:rsidRPr="003B3FDA">
          <w:rPr>
            <w:rStyle w:val="Hyperlink"/>
            <w:rFonts w:ascii="Arial" w:hAnsi="Arial" w:cs="Arial"/>
            <w:sz w:val="24"/>
            <w:szCs w:val="24"/>
          </w:rPr>
          <w:t>https://www.efsyn.gr/oikonomia/elliniki-oikonomia/301131_polyorofes-mezonetes-stis-kyklades</w:t>
        </w:r>
      </w:hyperlink>
      <w:r w:rsidRPr="003B3FDA">
        <w:rPr>
          <w:rFonts w:ascii="Arial" w:hAnsi="Arial" w:cs="Arial"/>
          <w:sz w:val="24"/>
          <w:szCs w:val="24"/>
        </w:rPr>
        <w:t>)</w:t>
      </w:r>
      <w:r w:rsidR="00635F72" w:rsidRPr="003B3FDA">
        <w:rPr>
          <w:rFonts w:ascii="Arial" w:hAnsi="Arial" w:cs="Arial"/>
          <w:sz w:val="24"/>
          <w:szCs w:val="24"/>
        </w:rPr>
        <w:t>. Σ</w:t>
      </w:r>
      <w:r w:rsidR="005E59FB" w:rsidRPr="003B3FDA">
        <w:rPr>
          <w:rFonts w:ascii="Arial" w:hAnsi="Arial" w:cs="Arial"/>
          <w:sz w:val="24"/>
          <w:szCs w:val="24"/>
        </w:rPr>
        <w:t>χετ</w:t>
      </w:r>
      <w:r w:rsidR="00635F72" w:rsidRPr="003B3FDA">
        <w:rPr>
          <w:rFonts w:ascii="Arial" w:hAnsi="Arial" w:cs="Arial"/>
          <w:sz w:val="24"/>
          <w:szCs w:val="24"/>
        </w:rPr>
        <w:t>ίζεται</w:t>
      </w:r>
      <w:r w:rsidR="005E59FB" w:rsidRPr="003B3FDA">
        <w:rPr>
          <w:rFonts w:ascii="Arial" w:hAnsi="Arial" w:cs="Arial"/>
          <w:sz w:val="24"/>
          <w:szCs w:val="24"/>
        </w:rPr>
        <w:t xml:space="preserve"> με </w:t>
      </w:r>
      <w:r w:rsidR="005F1339" w:rsidRPr="003B3FDA">
        <w:rPr>
          <w:rFonts w:ascii="Arial" w:hAnsi="Arial" w:cs="Arial"/>
          <w:sz w:val="24"/>
          <w:szCs w:val="24"/>
        </w:rPr>
        <w:t>την ανέγερση οικοδομής</w:t>
      </w:r>
      <w:r w:rsidR="008C3692" w:rsidRPr="003B3FDA">
        <w:rPr>
          <w:rFonts w:ascii="Arial" w:hAnsi="Arial" w:cs="Arial"/>
          <w:sz w:val="24"/>
          <w:szCs w:val="24"/>
        </w:rPr>
        <w:t xml:space="preserve"> στα Κατάπολα</w:t>
      </w:r>
      <w:r w:rsidR="005F1339" w:rsidRPr="003B3FDA">
        <w:rPr>
          <w:rFonts w:ascii="Arial" w:hAnsi="Arial" w:cs="Arial"/>
          <w:sz w:val="24"/>
          <w:szCs w:val="24"/>
        </w:rPr>
        <w:t xml:space="preserve">, η άδεια της οποίας ανακλήθηκε από την αρμόδια Υπηρεσία Δόμησης στη Νάξο κατόπιν καταγγελίας για υπερβάσεις </w:t>
      </w:r>
      <w:r w:rsidR="008C3692" w:rsidRPr="003B3FDA">
        <w:rPr>
          <w:rFonts w:ascii="Arial" w:hAnsi="Arial" w:cs="Arial"/>
          <w:sz w:val="24"/>
          <w:szCs w:val="24"/>
        </w:rPr>
        <w:t xml:space="preserve">στο </w:t>
      </w:r>
      <w:r w:rsidR="005F1339" w:rsidRPr="003B3FDA">
        <w:rPr>
          <w:rFonts w:ascii="Arial" w:hAnsi="Arial" w:cs="Arial"/>
          <w:sz w:val="24"/>
          <w:szCs w:val="24"/>
        </w:rPr>
        <w:t xml:space="preserve">ύψος. </w:t>
      </w:r>
      <w:r w:rsidR="008C3692" w:rsidRPr="003B3FDA">
        <w:rPr>
          <w:rFonts w:ascii="Arial" w:hAnsi="Arial" w:cs="Arial"/>
          <w:sz w:val="24"/>
          <w:szCs w:val="24"/>
        </w:rPr>
        <w:t>Οι ιδιοκτήτες προσέφυγαν στα δικαστήρια</w:t>
      </w:r>
    </w:p>
    <w:p w14:paraId="45023CD7" w14:textId="5CE5FDD4" w:rsidR="009D3941" w:rsidRPr="003B3FDA" w:rsidRDefault="008C3692" w:rsidP="009D3941">
      <w:pPr>
        <w:jc w:val="both"/>
        <w:rPr>
          <w:rFonts w:ascii="Arial" w:hAnsi="Arial" w:cs="Arial"/>
          <w:sz w:val="24"/>
          <w:szCs w:val="24"/>
        </w:rPr>
      </w:pPr>
      <w:r w:rsidRPr="003B3FDA">
        <w:rPr>
          <w:rFonts w:ascii="Arial" w:hAnsi="Arial" w:cs="Arial"/>
          <w:sz w:val="24"/>
          <w:szCs w:val="24"/>
        </w:rPr>
        <w:t xml:space="preserve">Με </w:t>
      </w:r>
      <w:r w:rsidR="005E59FB" w:rsidRPr="003B3FDA">
        <w:rPr>
          <w:rFonts w:ascii="Arial" w:hAnsi="Arial" w:cs="Arial"/>
          <w:sz w:val="24"/>
          <w:szCs w:val="24"/>
        </w:rPr>
        <w:t xml:space="preserve">τη νέα </w:t>
      </w:r>
      <w:r w:rsidR="00996E49" w:rsidRPr="003B3FDA">
        <w:rPr>
          <w:rFonts w:ascii="Arial" w:hAnsi="Arial" w:cs="Arial"/>
          <w:sz w:val="24"/>
          <w:szCs w:val="24"/>
        </w:rPr>
        <w:t>ερμηνεία του Π.Δ/</w:t>
      </w:r>
      <w:r w:rsidR="009D3941" w:rsidRPr="003B3FDA">
        <w:rPr>
          <w:rFonts w:ascii="Arial" w:hAnsi="Arial" w:cs="Arial"/>
          <w:sz w:val="24"/>
          <w:szCs w:val="24"/>
        </w:rPr>
        <w:t>2003 από το</w:t>
      </w:r>
      <w:r w:rsidRPr="003B3FDA">
        <w:rPr>
          <w:rFonts w:ascii="Arial" w:hAnsi="Arial" w:cs="Arial"/>
          <w:sz w:val="24"/>
          <w:szCs w:val="24"/>
        </w:rPr>
        <w:t xml:space="preserve"> Υπουργείο Ναυτιλίας &amp; Νησιωτικής Πολιτικής</w:t>
      </w:r>
      <w:r w:rsidR="005E59FB" w:rsidRPr="003B3FDA">
        <w:rPr>
          <w:rFonts w:ascii="Arial" w:hAnsi="Arial" w:cs="Arial"/>
          <w:sz w:val="24"/>
          <w:szCs w:val="24"/>
        </w:rPr>
        <w:t>, η οποία</w:t>
      </w:r>
      <w:r w:rsidR="009D3941" w:rsidRPr="003B3FDA">
        <w:rPr>
          <w:rFonts w:ascii="Arial" w:hAnsi="Arial" w:cs="Arial"/>
          <w:sz w:val="24"/>
          <w:szCs w:val="24"/>
        </w:rPr>
        <w:t xml:space="preserve"> </w:t>
      </w:r>
      <w:r w:rsidR="006E3D52" w:rsidRPr="003B3FDA">
        <w:rPr>
          <w:rFonts w:ascii="Arial" w:hAnsi="Arial" w:cs="Arial"/>
          <w:sz w:val="24"/>
          <w:szCs w:val="24"/>
        </w:rPr>
        <w:t xml:space="preserve">αποτελεί απειλή για </w:t>
      </w:r>
      <w:r w:rsidR="009D3941" w:rsidRPr="003B3FDA">
        <w:rPr>
          <w:rFonts w:ascii="Arial" w:hAnsi="Arial" w:cs="Arial"/>
          <w:sz w:val="24"/>
          <w:szCs w:val="24"/>
        </w:rPr>
        <w:t xml:space="preserve">την παραδοσιακή μορφή των </w:t>
      </w:r>
      <w:r w:rsidR="00635F72" w:rsidRPr="003B3FDA">
        <w:rPr>
          <w:rFonts w:ascii="Arial" w:hAnsi="Arial" w:cs="Arial"/>
          <w:sz w:val="24"/>
          <w:szCs w:val="24"/>
        </w:rPr>
        <w:t>οικισμών</w:t>
      </w:r>
      <w:r w:rsidR="009D3941" w:rsidRPr="003B3FDA">
        <w:rPr>
          <w:rFonts w:ascii="Arial" w:hAnsi="Arial" w:cs="Arial"/>
          <w:sz w:val="24"/>
          <w:szCs w:val="24"/>
        </w:rPr>
        <w:t>, δημιουργ</w:t>
      </w:r>
      <w:r w:rsidRPr="003B3FDA">
        <w:rPr>
          <w:rFonts w:ascii="Arial" w:hAnsi="Arial" w:cs="Arial"/>
          <w:sz w:val="24"/>
          <w:szCs w:val="24"/>
        </w:rPr>
        <w:t>ούνται</w:t>
      </w:r>
      <w:r w:rsidR="009D3941" w:rsidRPr="003B3FDA">
        <w:rPr>
          <w:rFonts w:ascii="Arial" w:hAnsi="Arial" w:cs="Arial"/>
          <w:sz w:val="24"/>
          <w:szCs w:val="24"/>
        </w:rPr>
        <w:t xml:space="preserve"> </w:t>
      </w:r>
      <w:r w:rsidRPr="003B3FDA">
        <w:rPr>
          <w:rFonts w:ascii="Arial" w:hAnsi="Arial" w:cs="Arial"/>
          <w:sz w:val="24"/>
          <w:szCs w:val="24"/>
        </w:rPr>
        <w:t>«</w:t>
      </w:r>
      <w:r w:rsidR="009D3941" w:rsidRPr="003B3FDA">
        <w:rPr>
          <w:rFonts w:ascii="Arial" w:hAnsi="Arial" w:cs="Arial"/>
          <w:sz w:val="24"/>
          <w:szCs w:val="24"/>
        </w:rPr>
        <w:t>νόμιμα</w:t>
      </w:r>
      <w:r w:rsidRPr="003B3FDA">
        <w:rPr>
          <w:rFonts w:ascii="Arial" w:hAnsi="Arial" w:cs="Arial"/>
          <w:sz w:val="24"/>
          <w:szCs w:val="24"/>
        </w:rPr>
        <w:t xml:space="preserve">» </w:t>
      </w:r>
      <w:r w:rsidR="009D3941" w:rsidRPr="003B3FDA">
        <w:rPr>
          <w:rFonts w:ascii="Arial" w:hAnsi="Arial" w:cs="Arial"/>
          <w:sz w:val="24"/>
          <w:szCs w:val="24"/>
        </w:rPr>
        <w:t>πολυώροφα κτίρια</w:t>
      </w:r>
      <w:r w:rsidR="005E59FB" w:rsidRPr="003B3FDA">
        <w:rPr>
          <w:rFonts w:ascii="Arial" w:hAnsi="Arial" w:cs="Arial"/>
          <w:sz w:val="24"/>
          <w:szCs w:val="24"/>
        </w:rPr>
        <w:t>.</w:t>
      </w:r>
      <w:r w:rsidR="009D3941" w:rsidRPr="003B3FDA">
        <w:rPr>
          <w:rFonts w:ascii="Arial" w:hAnsi="Arial" w:cs="Arial"/>
          <w:sz w:val="24"/>
          <w:szCs w:val="24"/>
        </w:rPr>
        <w:t xml:space="preserve"> </w:t>
      </w:r>
      <w:r w:rsidR="005E59FB" w:rsidRPr="003B3FDA">
        <w:rPr>
          <w:rFonts w:ascii="Arial" w:hAnsi="Arial" w:cs="Arial"/>
          <w:sz w:val="24"/>
          <w:szCs w:val="24"/>
        </w:rPr>
        <w:t>Β</w:t>
      </w:r>
      <w:r w:rsidR="00996E49" w:rsidRPr="003B3FDA">
        <w:rPr>
          <w:rFonts w:ascii="Arial" w:hAnsi="Arial" w:cs="Arial"/>
          <w:sz w:val="24"/>
          <w:szCs w:val="24"/>
        </w:rPr>
        <w:t>άσει των διαταγμάτων που ίσχυαν</w:t>
      </w:r>
      <w:r w:rsidRPr="003B3FDA">
        <w:rPr>
          <w:rFonts w:ascii="Arial" w:hAnsi="Arial" w:cs="Arial"/>
          <w:sz w:val="24"/>
          <w:szCs w:val="24"/>
        </w:rPr>
        <w:t xml:space="preserve"> </w:t>
      </w:r>
      <w:r w:rsidR="005E59FB" w:rsidRPr="003B3FDA">
        <w:rPr>
          <w:rFonts w:ascii="Arial" w:hAnsi="Arial" w:cs="Arial"/>
          <w:sz w:val="24"/>
          <w:szCs w:val="24"/>
        </w:rPr>
        <w:t xml:space="preserve">πριν την εφαρμογή του Π.Δ. 1299/Δ΄/4-12-2003 </w:t>
      </w:r>
      <w:r w:rsidR="009D3941" w:rsidRPr="003B3FDA">
        <w:rPr>
          <w:rFonts w:ascii="Arial" w:hAnsi="Arial" w:cs="Arial"/>
          <w:sz w:val="24"/>
          <w:szCs w:val="24"/>
        </w:rPr>
        <w:t xml:space="preserve">το ύψος </w:t>
      </w:r>
      <w:r w:rsidR="005E59FB" w:rsidRPr="003B3FDA">
        <w:rPr>
          <w:rFonts w:ascii="Arial" w:hAnsi="Arial" w:cs="Arial"/>
          <w:sz w:val="24"/>
          <w:szCs w:val="24"/>
        </w:rPr>
        <w:t xml:space="preserve">και οι όροφοι των κτιρίων καθορίζονταν σε κάθε όροφο του κτιρίου σε σχέση με το διαμορφωμένο έδαφος (υπολογισμός </w:t>
      </w:r>
      <w:r w:rsidR="009D3941" w:rsidRPr="003B3FDA">
        <w:rPr>
          <w:rFonts w:ascii="Arial" w:hAnsi="Arial" w:cs="Arial"/>
          <w:sz w:val="24"/>
          <w:szCs w:val="24"/>
        </w:rPr>
        <w:t>κάθετα σε σχέση με το έδαφος</w:t>
      </w:r>
      <w:r w:rsidR="005E59FB" w:rsidRPr="003B3FDA">
        <w:rPr>
          <w:rFonts w:ascii="Arial" w:hAnsi="Arial" w:cs="Arial"/>
          <w:sz w:val="24"/>
          <w:szCs w:val="24"/>
        </w:rPr>
        <w:t>)</w:t>
      </w:r>
      <w:r w:rsidR="002746CA" w:rsidRPr="003B3FDA">
        <w:rPr>
          <w:rFonts w:ascii="Arial" w:hAnsi="Arial" w:cs="Arial"/>
          <w:sz w:val="24"/>
          <w:szCs w:val="24"/>
        </w:rPr>
        <w:t>,</w:t>
      </w:r>
      <w:r w:rsidR="009D3941" w:rsidRPr="003B3FDA">
        <w:rPr>
          <w:rFonts w:ascii="Arial" w:hAnsi="Arial" w:cs="Arial"/>
          <w:sz w:val="24"/>
          <w:szCs w:val="24"/>
        </w:rPr>
        <w:t xml:space="preserve"> δίνοντας </w:t>
      </w:r>
      <w:r w:rsidR="002746CA" w:rsidRPr="003B3FDA">
        <w:rPr>
          <w:rFonts w:ascii="Arial" w:hAnsi="Arial" w:cs="Arial"/>
          <w:sz w:val="24"/>
          <w:szCs w:val="24"/>
        </w:rPr>
        <w:t xml:space="preserve">έτσι τη </w:t>
      </w:r>
      <w:r w:rsidR="009D3941" w:rsidRPr="003B3FDA">
        <w:rPr>
          <w:rFonts w:ascii="Arial" w:hAnsi="Arial" w:cs="Arial"/>
          <w:sz w:val="24"/>
          <w:szCs w:val="24"/>
        </w:rPr>
        <w:t>δυνατότητα να χτιστούν οικοδομές με πάνω από δύο ορόφους σε οικόπεδα με μεγάλη κλίση.</w:t>
      </w:r>
    </w:p>
    <w:p w14:paraId="66EE8A42" w14:textId="373172F8" w:rsidR="009D3941" w:rsidRPr="003B3FDA" w:rsidRDefault="009D3941" w:rsidP="009D3941">
      <w:pPr>
        <w:jc w:val="both"/>
        <w:rPr>
          <w:rFonts w:ascii="Arial" w:hAnsi="Arial" w:cs="Arial"/>
          <w:sz w:val="24"/>
          <w:szCs w:val="24"/>
        </w:rPr>
      </w:pPr>
      <w:r w:rsidRPr="003B3FDA">
        <w:rPr>
          <w:rFonts w:ascii="Arial" w:hAnsi="Arial" w:cs="Arial"/>
          <w:sz w:val="24"/>
          <w:szCs w:val="24"/>
        </w:rPr>
        <w:t xml:space="preserve">Στο </w:t>
      </w:r>
      <w:r w:rsidR="00352D88" w:rsidRPr="003B3FDA">
        <w:rPr>
          <w:rFonts w:ascii="Arial" w:hAnsi="Arial" w:cs="Arial"/>
          <w:sz w:val="24"/>
          <w:szCs w:val="24"/>
        </w:rPr>
        <w:t>Π.Δ. 1299</w:t>
      </w:r>
      <w:r w:rsidRPr="003B3FDA">
        <w:rPr>
          <w:rFonts w:ascii="Arial" w:hAnsi="Arial" w:cs="Arial"/>
          <w:sz w:val="24"/>
          <w:szCs w:val="24"/>
        </w:rPr>
        <w:t>/</w:t>
      </w:r>
      <w:r w:rsidR="00352D88" w:rsidRPr="003B3FDA">
        <w:rPr>
          <w:rFonts w:ascii="Arial" w:hAnsi="Arial" w:cs="Arial"/>
          <w:sz w:val="24"/>
          <w:szCs w:val="24"/>
        </w:rPr>
        <w:t>Δ΄/4-12-2003</w:t>
      </w:r>
      <w:r w:rsidR="00801372" w:rsidRPr="003B3FDA">
        <w:rPr>
          <w:rFonts w:ascii="Arial" w:hAnsi="Arial" w:cs="Arial"/>
          <w:sz w:val="24"/>
          <w:szCs w:val="24"/>
        </w:rPr>
        <w:t xml:space="preserve"> [Τροποποίηση και συμπλήρωση των όρων και περιορισμών δόμησης των παραδοσιακών οικισμών Αμοργού (Χώρας), </w:t>
      </w:r>
      <w:proofErr w:type="spellStart"/>
      <w:r w:rsidR="00801372" w:rsidRPr="003B3FDA">
        <w:rPr>
          <w:rFonts w:ascii="Arial" w:hAnsi="Arial" w:cs="Arial"/>
          <w:sz w:val="24"/>
          <w:szCs w:val="24"/>
        </w:rPr>
        <w:lastRenderedPageBreak/>
        <w:t>Αιγιάλη</w:t>
      </w:r>
      <w:proofErr w:type="spellEnd"/>
      <w:r w:rsidR="00801372" w:rsidRPr="003B3FDA">
        <w:rPr>
          <w:rFonts w:ascii="Arial" w:hAnsi="Arial" w:cs="Arial"/>
          <w:sz w:val="24"/>
          <w:szCs w:val="24"/>
        </w:rPr>
        <w:t xml:space="preserve">, Ποταμός, </w:t>
      </w:r>
      <w:proofErr w:type="spellStart"/>
      <w:r w:rsidR="00801372" w:rsidRPr="003B3FDA">
        <w:rPr>
          <w:rFonts w:ascii="Arial" w:hAnsi="Arial" w:cs="Arial"/>
          <w:sz w:val="24"/>
          <w:szCs w:val="24"/>
        </w:rPr>
        <w:t>Θολάρια</w:t>
      </w:r>
      <w:proofErr w:type="spellEnd"/>
      <w:r w:rsidR="00801372" w:rsidRPr="003B3FDA">
        <w:rPr>
          <w:rFonts w:ascii="Arial" w:hAnsi="Arial" w:cs="Arial"/>
          <w:sz w:val="24"/>
          <w:szCs w:val="24"/>
        </w:rPr>
        <w:t xml:space="preserve">, </w:t>
      </w:r>
      <w:proofErr w:type="spellStart"/>
      <w:r w:rsidR="00801372" w:rsidRPr="003B3FDA">
        <w:rPr>
          <w:rFonts w:ascii="Arial" w:hAnsi="Arial" w:cs="Arial"/>
          <w:sz w:val="24"/>
          <w:szCs w:val="24"/>
        </w:rPr>
        <w:t>Κατάπολα</w:t>
      </w:r>
      <w:proofErr w:type="spellEnd"/>
      <w:r w:rsidR="00801372" w:rsidRPr="003B3FDA">
        <w:rPr>
          <w:rFonts w:ascii="Arial" w:hAnsi="Arial" w:cs="Arial"/>
          <w:sz w:val="24"/>
          <w:szCs w:val="24"/>
        </w:rPr>
        <w:t xml:space="preserve">, </w:t>
      </w:r>
      <w:proofErr w:type="spellStart"/>
      <w:r w:rsidR="00801372" w:rsidRPr="003B3FDA">
        <w:rPr>
          <w:rFonts w:ascii="Arial" w:hAnsi="Arial" w:cs="Arial"/>
          <w:sz w:val="24"/>
          <w:szCs w:val="24"/>
        </w:rPr>
        <w:t>Ξυλοκερατίδι</w:t>
      </w:r>
      <w:proofErr w:type="spellEnd"/>
      <w:r w:rsidR="00801372" w:rsidRPr="003B3FDA">
        <w:rPr>
          <w:rFonts w:ascii="Arial" w:hAnsi="Arial" w:cs="Arial"/>
          <w:sz w:val="24"/>
          <w:szCs w:val="24"/>
        </w:rPr>
        <w:t xml:space="preserve">, </w:t>
      </w:r>
      <w:proofErr w:type="spellStart"/>
      <w:r w:rsidR="00801372" w:rsidRPr="003B3FDA">
        <w:rPr>
          <w:rFonts w:ascii="Arial" w:hAnsi="Arial" w:cs="Arial"/>
          <w:sz w:val="24"/>
          <w:szCs w:val="24"/>
        </w:rPr>
        <w:t>Ραχίδι</w:t>
      </w:r>
      <w:proofErr w:type="spellEnd"/>
      <w:r w:rsidR="00801372" w:rsidRPr="003B3FDA">
        <w:rPr>
          <w:rFonts w:ascii="Arial" w:hAnsi="Arial" w:cs="Arial"/>
          <w:strike/>
          <w:sz w:val="24"/>
          <w:szCs w:val="24"/>
        </w:rPr>
        <w:t>]</w:t>
      </w:r>
      <w:r w:rsidR="00352D88" w:rsidRPr="003B3FDA">
        <w:rPr>
          <w:rFonts w:ascii="Arial" w:hAnsi="Arial" w:cs="Arial"/>
          <w:sz w:val="24"/>
          <w:szCs w:val="24"/>
        </w:rPr>
        <w:t xml:space="preserve"> </w:t>
      </w:r>
      <w:r w:rsidRPr="003B3FDA">
        <w:rPr>
          <w:rFonts w:ascii="Arial" w:hAnsi="Arial" w:cs="Arial"/>
          <w:sz w:val="24"/>
          <w:szCs w:val="24"/>
        </w:rPr>
        <w:t>υπήρχε ένας όρος – κλειδί, ο οποίος λειτουργούσε ως προστατευτικό πλέγμα για τους παραδοσιακούς οικισμούς της Αμοργού και διασφάλιζε το μέγιστο ύψος των κτιρίων</w:t>
      </w:r>
      <w:r w:rsidR="00B755C3" w:rsidRPr="003B3FDA">
        <w:rPr>
          <w:rFonts w:ascii="Arial" w:hAnsi="Arial" w:cs="Arial"/>
          <w:sz w:val="24"/>
          <w:szCs w:val="24"/>
        </w:rPr>
        <w:t>:</w:t>
      </w:r>
      <w:r w:rsidRPr="003B3FDA">
        <w:rPr>
          <w:rFonts w:ascii="Arial" w:hAnsi="Arial" w:cs="Arial"/>
          <w:sz w:val="24"/>
          <w:szCs w:val="24"/>
        </w:rPr>
        <w:t xml:space="preserve"> ο όρος «</w:t>
      </w:r>
      <w:r w:rsidRPr="003B3FDA">
        <w:rPr>
          <w:rFonts w:ascii="Arial" w:hAnsi="Arial" w:cs="Arial"/>
          <w:b/>
          <w:i/>
          <w:sz w:val="24"/>
          <w:szCs w:val="24"/>
        </w:rPr>
        <w:t>προβολή</w:t>
      </w:r>
      <w:r w:rsidRPr="003B3FDA">
        <w:rPr>
          <w:rFonts w:ascii="Arial" w:hAnsi="Arial" w:cs="Arial"/>
          <w:sz w:val="24"/>
          <w:szCs w:val="24"/>
        </w:rPr>
        <w:t>». Συγκεκριμένα, στο Π.Δ. αναφέρεται ότι «</w:t>
      </w:r>
      <w:r w:rsidRPr="003B3FDA">
        <w:rPr>
          <w:rFonts w:ascii="Arial" w:hAnsi="Arial" w:cs="Arial"/>
          <w:i/>
          <w:sz w:val="24"/>
          <w:szCs w:val="24"/>
        </w:rPr>
        <w:t>το ύψος μετριέται από τη στάθμη του φυσικού εδάφους σε κάθε σημείο του περιγράμματος του κτιρίου έτσι ώστε η προβολή του τελικού ύψους του κτίσματος σε καμία περίπτωση να μην υπερβαίνει τον μέγιστο αριθμό ορόφων και το μέγιστο επιτρεπόμενο ύψος, είτε λόγω τυχόν έντονης κλίσης του φυσικού εδάφους, είτε λόγω υποβάθμισής του</w:t>
      </w:r>
      <w:r w:rsidRPr="003B3FDA">
        <w:rPr>
          <w:rFonts w:ascii="Arial" w:hAnsi="Arial" w:cs="Arial"/>
          <w:sz w:val="24"/>
          <w:szCs w:val="24"/>
        </w:rPr>
        <w:t>».</w:t>
      </w:r>
    </w:p>
    <w:p w14:paraId="3EDECDCD" w14:textId="565AEACE" w:rsidR="002746CA" w:rsidRPr="003B3FDA" w:rsidRDefault="002746CA" w:rsidP="009D3941">
      <w:pPr>
        <w:jc w:val="both"/>
        <w:rPr>
          <w:rFonts w:ascii="Arial" w:hAnsi="Arial" w:cs="Arial"/>
          <w:sz w:val="24"/>
          <w:szCs w:val="24"/>
        </w:rPr>
      </w:pPr>
      <w:r w:rsidRPr="003B3FDA">
        <w:rPr>
          <w:rFonts w:ascii="Arial" w:hAnsi="Arial" w:cs="Arial"/>
          <w:sz w:val="24"/>
          <w:szCs w:val="24"/>
        </w:rPr>
        <w:t xml:space="preserve">Όμως, τόσο από τη γνωμάτευση του </w:t>
      </w:r>
      <w:r w:rsidR="00177203" w:rsidRPr="003B3FDA">
        <w:rPr>
          <w:rFonts w:ascii="Arial" w:hAnsi="Arial" w:cs="Arial"/>
          <w:sz w:val="24"/>
          <w:szCs w:val="24"/>
        </w:rPr>
        <w:t>Κεντρικού Συμβούλιου Πολεοδομικών Θεμάτων και Αμφισβητήσεων (</w:t>
      </w:r>
      <w:r w:rsidRPr="003B3FDA">
        <w:rPr>
          <w:rFonts w:ascii="Arial" w:hAnsi="Arial" w:cs="Arial"/>
          <w:sz w:val="24"/>
          <w:szCs w:val="24"/>
        </w:rPr>
        <w:t>ΚΕΣΥΠΟΘΑ</w:t>
      </w:r>
      <w:r w:rsidR="00177203" w:rsidRPr="003B3FDA">
        <w:rPr>
          <w:rFonts w:ascii="Arial" w:hAnsi="Arial" w:cs="Arial"/>
          <w:sz w:val="24"/>
          <w:szCs w:val="24"/>
        </w:rPr>
        <w:t>)</w:t>
      </w:r>
      <w:r w:rsidRPr="003B3FDA">
        <w:rPr>
          <w:rFonts w:ascii="Arial" w:hAnsi="Arial" w:cs="Arial"/>
          <w:sz w:val="24"/>
          <w:szCs w:val="24"/>
        </w:rPr>
        <w:t xml:space="preserve"> </w:t>
      </w:r>
      <w:r w:rsidR="005A374F" w:rsidRPr="003B3FDA">
        <w:rPr>
          <w:rFonts w:ascii="Arial" w:hAnsi="Arial" w:cs="Arial"/>
          <w:sz w:val="24"/>
          <w:szCs w:val="24"/>
        </w:rPr>
        <w:t xml:space="preserve">του Υπουργείου Περιβάλλοντος </w:t>
      </w:r>
      <w:r w:rsidRPr="003B3FDA">
        <w:rPr>
          <w:rFonts w:ascii="Arial" w:hAnsi="Arial" w:cs="Arial"/>
          <w:sz w:val="24"/>
          <w:szCs w:val="24"/>
        </w:rPr>
        <w:t>όσο και από αυτήν της Διεύθυνσης Περιβάλλοντος του υπουργείου Ναυτιλίας και Νησιωτικής Πολιτικής (6/6/2021), ο όρος «προβολή» από το τελικό ύψος του κτίσματος</w:t>
      </w:r>
      <w:r w:rsidR="00B755C3" w:rsidRPr="003B3FDA">
        <w:rPr>
          <w:rFonts w:ascii="Arial" w:hAnsi="Arial" w:cs="Arial"/>
          <w:sz w:val="24"/>
          <w:szCs w:val="24"/>
        </w:rPr>
        <w:t xml:space="preserve"> έχει εξαφανιστεί</w:t>
      </w:r>
      <w:r w:rsidRPr="003B3FDA">
        <w:rPr>
          <w:rFonts w:ascii="Arial" w:hAnsi="Arial" w:cs="Arial"/>
          <w:sz w:val="24"/>
          <w:szCs w:val="24"/>
        </w:rPr>
        <w:t>. Στη γνωμάτευση δε, της Διεύθυνσης Περιβάλλοντος υπογραμμίζεται ότι οι ειδικοί όροι και περιορισμοί που έθετε το Π.Δ. του 2003 για την Αμοργό «</w:t>
      </w:r>
      <w:r w:rsidRPr="003B3FDA">
        <w:rPr>
          <w:rFonts w:ascii="Arial" w:hAnsi="Arial" w:cs="Arial"/>
          <w:i/>
          <w:sz w:val="24"/>
          <w:szCs w:val="24"/>
        </w:rPr>
        <w:t>δεν μπορεί να διαφοροποιούνται από τους ορισμούς της πολεοδομικής νομοθεσίας</w:t>
      </w:r>
      <w:r w:rsidRPr="003B3FDA">
        <w:rPr>
          <w:rFonts w:ascii="Arial" w:hAnsi="Arial" w:cs="Arial"/>
          <w:sz w:val="24"/>
          <w:szCs w:val="24"/>
        </w:rPr>
        <w:t>».</w:t>
      </w:r>
    </w:p>
    <w:p w14:paraId="54DED8F6" w14:textId="616BB0C0" w:rsidR="008C3692" w:rsidRPr="003B3FDA" w:rsidRDefault="008C3692" w:rsidP="009D3941">
      <w:pPr>
        <w:jc w:val="both"/>
        <w:rPr>
          <w:rFonts w:ascii="Arial" w:hAnsi="Arial" w:cs="Arial"/>
          <w:b/>
          <w:sz w:val="24"/>
          <w:szCs w:val="24"/>
        </w:rPr>
      </w:pPr>
      <w:r w:rsidRPr="003B3FDA">
        <w:rPr>
          <w:rFonts w:ascii="Arial" w:hAnsi="Arial" w:cs="Arial"/>
          <w:b/>
          <w:sz w:val="24"/>
          <w:szCs w:val="24"/>
        </w:rPr>
        <w:t>Σημειώνεται ότι η «θεσμική», δια της πλαγίας οδού, αμφισβήτηση του εν λόγω ΠΔ, το οποίο επικαλείται άλλες προστατευτικές διατάξεις για πλήθος οικισμών, όπως το ΠΔ504/1988 και το ΠΔ345/1989, θέτει σε κίνδυνο παραδοσιακούς οικισμούς σε Θήρα, Σίφνο, Κίμωλο, Πάρο, Φολέγανδρο, Απέιρανθο Νάξου, Κέα, Άνδρο, Κύθνο, Τήνο…</w:t>
      </w:r>
    </w:p>
    <w:p w14:paraId="3D3C4593" w14:textId="7F146862" w:rsidR="00801372" w:rsidRPr="003B3FDA" w:rsidRDefault="00801372" w:rsidP="009D3941">
      <w:pPr>
        <w:jc w:val="both"/>
        <w:rPr>
          <w:rFonts w:ascii="Arial" w:hAnsi="Arial" w:cs="Arial"/>
          <w:sz w:val="24"/>
          <w:szCs w:val="24"/>
        </w:rPr>
      </w:pPr>
      <w:r w:rsidRPr="003B3FDA">
        <w:rPr>
          <w:rFonts w:ascii="Arial" w:hAnsi="Arial" w:cs="Arial"/>
          <w:b/>
          <w:sz w:val="24"/>
          <w:szCs w:val="24"/>
        </w:rPr>
        <w:t xml:space="preserve">Επειδή </w:t>
      </w:r>
      <w:r w:rsidRPr="003B3FDA">
        <w:rPr>
          <w:rFonts w:ascii="Arial" w:hAnsi="Arial" w:cs="Arial"/>
          <w:sz w:val="24"/>
          <w:szCs w:val="24"/>
        </w:rPr>
        <w:t>η ιδιαίτερη αρχιτεκτονική των νησιών μας και οι παραδοσιακοί οικισμοί</w:t>
      </w:r>
      <w:r w:rsidR="0029308D" w:rsidRPr="003B3FDA">
        <w:rPr>
          <w:rFonts w:ascii="Arial" w:hAnsi="Arial" w:cs="Arial"/>
          <w:sz w:val="24"/>
          <w:szCs w:val="24"/>
        </w:rPr>
        <w:t xml:space="preserve"> όχι μόνο</w:t>
      </w:r>
      <w:r w:rsidRPr="003B3FDA">
        <w:rPr>
          <w:rFonts w:ascii="Arial" w:hAnsi="Arial" w:cs="Arial"/>
          <w:sz w:val="24"/>
          <w:szCs w:val="24"/>
        </w:rPr>
        <w:t xml:space="preserve"> αποτελούν το μεγαλύτερο πόλο έλξης των επισκεπτών</w:t>
      </w:r>
      <w:r w:rsidR="0029308D" w:rsidRPr="003B3FDA">
        <w:rPr>
          <w:rFonts w:ascii="Arial" w:hAnsi="Arial" w:cs="Arial"/>
          <w:sz w:val="24"/>
          <w:szCs w:val="24"/>
        </w:rPr>
        <w:t>,</w:t>
      </w:r>
      <w:r w:rsidRPr="003B3FDA">
        <w:rPr>
          <w:rFonts w:ascii="Arial" w:hAnsi="Arial" w:cs="Arial"/>
          <w:sz w:val="24"/>
          <w:szCs w:val="24"/>
        </w:rPr>
        <w:t xml:space="preserve"> </w:t>
      </w:r>
      <w:r w:rsidR="0029308D" w:rsidRPr="003B3FDA">
        <w:rPr>
          <w:rFonts w:ascii="Arial" w:hAnsi="Arial" w:cs="Arial"/>
          <w:sz w:val="24"/>
          <w:szCs w:val="24"/>
        </w:rPr>
        <w:t>αλλά είναι και συνυφασμένα με τη ζωή των νησιωτών μας</w:t>
      </w:r>
    </w:p>
    <w:p w14:paraId="19CAB94C" w14:textId="11093265" w:rsidR="0029308D" w:rsidRPr="003B3FDA" w:rsidRDefault="0029308D" w:rsidP="009D3941">
      <w:pPr>
        <w:jc w:val="both"/>
        <w:rPr>
          <w:rFonts w:ascii="Arial" w:hAnsi="Arial" w:cs="Arial"/>
          <w:sz w:val="24"/>
          <w:szCs w:val="24"/>
        </w:rPr>
      </w:pPr>
      <w:r w:rsidRPr="003B3FDA">
        <w:rPr>
          <w:rFonts w:ascii="Arial" w:hAnsi="Arial" w:cs="Arial"/>
          <w:b/>
          <w:sz w:val="24"/>
          <w:szCs w:val="24"/>
        </w:rPr>
        <w:t>Επειδή</w:t>
      </w:r>
      <w:r w:rsidRPr="003B3FDA">
        <w:rPr>
          <w:rFonts w:ascii="Arial" w:hAnsi="Arial" w:cs="Arial"/>
          <w:sz w:val="24"/>
          <w:szCs w:val="24"/>
        </w:rPr>
        <w:t xml:space="preserve"> η αλλοίωση – καταστροφή του φυσικού τοπίου με τη δημιουργία πολυώροφων κτιρίων θα αλλοιώσει τη φυσιογνωμία του κάθε νησιού</w:t>
      </w:r>
      <w:r w:rsidR="00706E39" w:rsidRPr="003B3FDA">
        <w:rPr>
          <w:rFonts w:ascii="Arial" w:hAnsi="Arial" w:cs="Arial"/>
          <w:sz w:val="24"/>
          <w:szCs w:val="24"/>
        </w:rPr>
        <w:t xml:space="preserve">, όπως τονίζει και ο Δήμαρχος Αμοργού, κος Ελευθέριος Καραΐσκος </w:t>
      </w:r>
    </w:p>
    <w:p w14:paraId="216CF869" w14:textId="01FEB49F" w:rsidR="00801372" w:rsidRPr="003B3FDA" w:rsidRDefault="00801372" w:rsidP="009D3941">
      <w:pPr>
        <w:jc w:val="both"/>
        <w:rPr>
          <w:rFonts w:ascii="Arial" w:hAnsi="Arial" w:cs="Arial"/>
          <w:sz w:val="24"/>
          <w:szCs w:val="24"/>
        </w:rPr>
      </w:pPr>
      <w:r w:rsidRPr="003B3FDA">
        <w:rPr>
          <w:rFonts w:ascii="Arial" w:hAnsi="Arial" w:cs="Arial"/>
          <w:b/>
          <w:sz w:val="24"/>
          <w:szCs w:val="24"/>
        </w:rPr>
        <w:t>Επειδή</w:t>
      </w:r>
      <w:r w:rsidRPr="003B3FDA">
        <w:rPr>
          <w:rFonts w:ascii="Arial" w:hAnsi="Arial" w:cs="Arial"/>
          <w:sz w:val="24"/>
          <w:szCs w:val="24"/>
        </w:rPr>
        <w:t xml:space="preserve"> η κυβέρνηση οφείλει να διαφυλάξει τον παραδοσιακό χαρακτήρα των νησιών </w:t>
      </w:r>
      <w:r w:rsidR="006E3D52" w:rsidRPr="003B3FDA">
        <w:rPr>
          <w:rFonts w:ascii="Arial" w:hAnsi="Arial" w:cs="Arial"/>
          <w:sz w:val="24"/>
          <w:szCs w:val="24"/>
        </w:rPr>
        <w:t>μας</w:t>
      </w:r>
    </w:p>
    <w:p w14:paraId="016BA874" w14:textId="2363EA44" w:rsidR="006E3D52" w:rsidRPr="003B3FDA" w:rsidRDefault="006E3D52" w:rsidP="009D3941">
      <w:pPr>
        <w:jc w:val="both"/>
        <w:rPr>
          <w:rFonts w:ascii="Arial" w:hAnsi="Arial" w:cs="Arial"/>
          <w:sz w:val="24"/>
          <w:szCs w:val="24"/>
        </w:rPr>
      </w:pPr>
      <w:r w:rsidRPr="003B3FDA">
        <w:rPr>
          <w:rFonts w:ascii="Arial" w:hAnsi="Arial" w:cs="Arial"/>
          <w:b/>
          <w:sz w:val="24"/>
          <w:szCs w:val="24"/>
        </w:rPr>
        <w:t>Επειδή</w:t>
      </w:r>
      <w:r w:rsidRPr="003B3FDA">
        <w:rPr>
          <w:rFonts w:ascii="Arial" w:hAnsi="Arial" w:cs="Arial"/>
          <w:sz w:val="24"/>
          <w:szCs w:val="24"/>
        </w:rPr>
        <w:t xml:space="preserve"> δεν είναι δυνατό με τη γνωμοδότηση ενός φορέα να καταργούνται οι περιοριστικοί όροι </w:t>
      </w:r>
      <w:r w:rsidR="00695CD6" w:rsidRPr="003B3FDA">
        <w:rPr>
          <w:rFonts w:ascii="Arial" w:hAnsi="Arial" w:cs="Arial"/>
          <w:sz w:val="24"/>
          <w:szCs w:val="24"/>
        </w:rPr>
        <w:t xml:space="preserve">ενός </w:t>
      </w:r>
      <w:r w:rsidRPr="003B3FDA">
        <w:rPr>
          <w:rFonts w:ascii="Arial" w:hAnsi="Arial" w:cs="Arial"/>
          <w:sz w:val="24"/>
          <w:szCs w:val="24"/>
        </w:rPr>
        <w:t>Προεδρικού Διατάγματος</w:t>
      </w:r>
    </w:p>
    <w:p w14:paraId="3456CAB9" w14:textId="51E0CDAC" w:rsidR="00801372" w:rsidRPr="003B3FDA" w:rsidRDefault="00336DB8" w:rsidP="009D3941">
      <w:pPr>
        <w:jc w:val="both"/>
        <w:rPr>
          <w:rFonts w:ascii="Arial" w:hAnsi="Arial" w:cs="Arial"/>
          <w:b/>
          <w:sz w:val="24"/>
          <w:szCs w:val="24"/>
        </w:rPr>
      </w:pPr>
      <w:r w:rsidRPr="003B3FDA">
        <w:rPr>
          <w:rFonts w:ascii="Arial" w:hAnsi="Arial" w:cs="Arial"/>
          <w:b/>
          <w:sz w:val="24"/>
          <w:szCs w:val="24"/>
        </w:rPr>
        <w:t xml:space="preserve">Ερωτώνται οι </w:t>
      </w:r>
      <w:r w:rsidR="009C0609">
        <w:rPr>
          <w:rFonts w:ascii="Arial" w:hAnsi="Arial" w:cs="Arial"/>
          <w:b/>
          <w:sz w:val="24"/>
          <w:szCs w:val="24"/>
        </w:rPr>
        <w:t>κ.κ.</w:t>
      </w:r>
      <w:r w:rsidRPr="003B3FDA">
        <w:rPr>
          <w:rFonts w:ascii="Arial" w:hAnsi="Arial" w:cs="Arial"/>
          <w:b/>
          <w:sz w:val="24"/>
          <w:szCs w:val="24"/>
        </w:rPr>
        <w:t xml:space="preserve"> Υπουργοί</w:t>
      </w:r>
    </w:p>
    <w:p w14:paraId="5D5E8E0C" w14:textId="383F14D4" w:rsidR="00336DB8" w:rsidRPr="003B3FDA" w:rsidRDefault="00635F72" w:rsidP="005D6924">
      <w:pPr>
        <w:pStyle w:val="ListParagraph"/>
        <w:numPr>
          <w:ilvl w:val="0"/>
          <w:numId w:val="2"/>
        </w:numPr>
        <w:jc w:val="both"/>
        <w:rPr>
          <w:rFonts w:ascii="Arial" w:hAnsi="Arial" w:cs="Arial"/>
          <w:b/>
          <w:sz w:val="24"/>
          <w:szCs w:val="24"/>
        </w:rPr>
      </w:pPr>
      <w:r w:rsidRPr="003B3FDA">
        <w:rPr>
          <w:rFonts w:ascii="Arial" w:hAnsi="Arial" w:cs="Arial"/>
          <w:b/>
          <w:sz w:val="24"/>
          <w:szCs w:val="24"/>
        </w:rPr>
        <w:t xml:space="preserve">Με ποια κριτήρια </w:t>
      </w:r>
      <w:r w:rsidR="005D6924" w:rsidRPr="003B3FDA">
        <w:rPr>
          <w:rFonts w:ascii="Arial" w:hAnsi="Arial" w:cs="Arial"/>
          <w:b/>
          <w:sz w:val="24"/>
          <w:szCs w:val="24"/>
        </w:rPr>
        <w:t>το</w:t>
      </w:r>
      <w:r w:rsidR="006D2396" w:rsidRPr="003B3FDA">
        <w:rPr>
          <w:rFonts w:ascii="Arial" w:hAnsi="Arial" w:cs="Arial"/>
          <w:b/>
          <w:sz w:val="24"/>
          <w:szCs w:val="24"/>
        </w:rPr>
        <w:t xml:space="preserve"> Υπουργείο</w:t>
      </w:r>
      <w:r w:rsidR="005D6924" w:rsidRPr="003B3FDA">
        <w:rPr>
          <w:rFonts w:ascii="Arial" w:hAnsi="Arial" w:cs="Arial"/>
          <w:b/>
          <w:sz w:val="24"/>
          <w:szCs w:val="24"/>
        </w:rPr>
        <w:t xml:space="preserve"> Ναυτιλίας, αρμόδιο</w:t>
      </w:r>
      <w:r w:rsidRPr="003B3FDA">
        <w:rPr>
          <w:rFonts w:ascii="Arial" w:hAnsi="Arial" w:cs="Arial"/>
          <w:b/>
          <w:sz w:val="24"/>
          <w:szCs w:val="24"/>
        </w:rPr>
        <w:t xml:space="preserve"> </w:t>
      </w:r>
      <w:r w:rsidR="006D2396" w:rsidRPr="003B3FDA">
        <w:rPr>
          <w:rFonts w:ascii="Arial" w:hAnsi="Arial" w:cs="Arial"/>
          <w:b/>
          <w:sz w:val="24"/>
          <w:szCs w:val="24"/>
        </w:rPr>
        <w:t>για τ</w:t>
      </w:r>
      <w:r w:rsidR="005D6924" w:rsidRPr="003B3FDA">
        <w:rPr>
          <w:rFonts w:ascii="Arial" w:hAnsi="Arial" w:cs="Arial"/>
          <w:sz w:val="24"/>
          <w:szCs w:val="24"/>
        </w:rPr>
        <w:t>ην</w:t>
      </w:r>
      <w:r w:rsidR="005D6924" w:rsidRPr="003B3FDA">
        <w:rPr>
          <w:rFonts w:ascii="Arial" w:hAnsi="Arial" w:cs="Arial"/>
          <w:b/>
          <w:sz w:val="24"/>
          <w:szCs w:val="24"/>
        </w:rPr>
        <w:t xml:space="preserve"> «</w:t>
      </w:r>
      <w:r w:rsidR="00706E39" w:rsidRPr="003B3FDA">
        <w:rPr>
          <w:rFonts w:ascii="Arial" w:hAnsi="Arial" w:cs="Arial"/>
          <w:b/>
          <w:sz w:val="24"/>
          <w:szCs w:val="24"/>
        </w:rPr>
        <w:t>αξιοποίηση και διάδοση της Αιγαι</w:t>
      </w:r>
      <w:r w:rsidR="005D6924" w:rsidRPr="003B3FDA">
        <w:rPr>
          <w:rFonts w:ascii="Arial" w:hAnsi="Arial" w:cs="Arial"/>
          <w:b/>
          <w:sz w:val="24"/>
          <w:szCs w:val="24"/>
        </w:rPr>
        <w:t>ακής πολιτισμικής κληρονομιάς», όπως η</w:t>
      </w:r>
      <w:r w:rsidR="006D2396" w:rsidRPr="003B3FDA">
        <w:rPr>
          <w:rFonts w:ascii="Arial" w:hAnsi="Arial" w:cs="Arial"/>
          <w:b/>
          <w:sz w:val="24"/>
          <w:szCs w:val="24"/>
        </w:rPr>
        <w:t xml:space="preserve"> </w:t>
      </w:r>
      <w:r w:rsidR="005D6924" w:rsidRPr="003B3FDA">
        <w:rPr>
          <w:rFonts w:ascii="Arial" w:hAnsi="Arial" w:cs="Arial"/>
          <w:b/>
          <w:sz w:val="24"/>
          <w:szCs w:val="24"/>
        </w:rPr>
        <w:t xml:space="preserve">παραδοσιακή </w:t>
      </w:r>
      <w:r w:rsidRPr="003B3FDA">
        <w:rPr>
          <w:rFonts w:ascii="Arial" w:hAnsi="Arial" w:cs="Arial"/>
          <w:b/>
          <w:sz w:val="24"/>
          <w:szCs w:val="24"/>
        </w:rPr>
        <w:t>αρχιτεκτονικ</w:t>
      </w:r>
      <w:r w:rsidR="005D6924" w:rsidRPr="003B3FDA">
        <w:rPr>
          <w:rFonts w:ascii="Arial" w:hAnsi="Arial" w:cs="Arial"/>
          <w:b/>
          <w:sz w:val="24"/>
          <w:szCs w:val="24"/>
        </w:rPr>
        <w:t>ή»</w:t>
      </w:r>
      <w:r w:rsidRPr="003B3FDA">
        <w:rPr>
          <w:rFonts w:ascii="Arial" w:hAnsi="Arial" w:cs="Arial"/>
          <w:b/>
          <w:sz w:val="24"/>
          <w:szCs w:val="24"/>
        </w:rPr>
        <w:t>,</w:t>
      </w:r>
      <w:r w:rsidR="006D2396" w:rsidRPr="003B3FDA">
        <w:rPr>
          <w:rFonts w:ascii="Arial" w:hAnsi="Arial" w:cs="Arial"/>
          <w:b/>
          <w:sz w:val="24"/>
          <w:szCs w:val="24"/>
        </w:rPr>
        <w:t xml:space="preserve"> προωθεί αυτήν την ερμηνεία;</w:t>
      </w:r>
      <w:r w:rsidRPr="003B3FDA">
        <w:rPr>
          <w:rFonts w:ascii="Arial" w:hAnsi="Arial" w:cs="Arial"/>
          <w:b/>
          <w:sz w:val="24"/>
          <w:szCs w:val="24"/>
        </w:rPr>
        <w:t xml:space="preserve"> </w:t>
      </w:r>
    </w:p>
    <w:p w14:paraId="1A386AF3" w14:textId="71F0A047" w:rsidR="006E3D52" w:rsidRPr="003B3FDA" w:rsidRDefault="006E3D52" w:rsidP="00336DB8">
      <w:pPr>
        <w:pStyle w:val="ListParagraph"/>
        <w:numPr>
          <w:ilvl w:val="0"/>
          <w:numId w:val="2"/>
        </w:numPr>
        <w:jc w:val="both"/>
        <w:rPr>
          <w:rFonts w:ascii="Arial" w:hAnsi="Arial" w:cs="Arial"/>
          <w:b/>
          <w:sz w:val="24"/>
          <w:szCs w:val="24"/>
        </w:rPr>
      </w:pPr>
      <w:r w:rsidRPr="003B3FDA">
        <w:rPr>
          <w:rFonts w:ascii="Arial" w:hAnsi="Arial" w:cs="Arial"/>
          <w:b/>
          <w:sz w:val="24"/>
          <w:szCs w:val="24"/>
        </w:rPr>
        <w:lastRenderedPageBreak/>
        <w:t xml:space="preserve">Προτίθεται ο αρμόδιος Υπουργός να </w:t>
      </w:r>
      <w:r w:rsidR="00993B4F" w:rsidRPr="003B3FDA">
        <w:rPr>
          <w:rFonts w:ascii="Arial" w:hAnsi="Arial" w:cs="Arial"/>
          <w:b/>
          <w:sz w:val="24"/>
          <w:szCs w:val="24"/>
        </w:rPr>
        <w:t>αποσύρει αυτήν την εξαιρετικά επικίνδυνη για τα νησιά ερμηνεία</w:t>
      </w:r>
      <w:r w:rsidR="007F6F9C" w:rsidRPr="003B3FDA">
        <w:rPr>
          <w:rFonts w:ascii="Arial" w:hAnsi="Arial" w:cs="Arial"/>
          <w:b/>
          <w:sz w:val="24"/>
          <w:szCs w:val="24"/>
        </w:rPr>
        <w:t xml:space="preserve"> του Προεδρικού διατάγματος και να επαναφέρει τον όρο «προβολή»</w:t>
      </w:r>
      <w:r w:rsidR="00993B4F" w:rsidRPr="003B3FDA">
        <w:rPr>
          <w:rFonts w:ascii="Arial" w:hAnsi="Arial" w:cs="Arial"/>
          <w:b/>
          <w:sz w:val="24"/>
          <w:szCs w:val="24"/>
        </w:rPr>
        <w:t>;</w:t>
      </w:r>
    </w:p>
    <w:p w14:paraId="61193CF6" w14:textId="77777777" w:rsidR="006D2396" w:rsidRPr="003B3FDA" w:rsidRDefault="006D2396" w:rsidP="008C3692">
      <w:pPr>
        <w:pStyle w:val="ListParagraph"/>
        <w:jc w:val="both"/>
        <w:rPr>
          <w:rFonts w:ascii="Arial" w:hAnsi="Arial" w:cs="Arial"/>
          <w:b/>
          <w:sz w:val="24"/>
          <w:szCs w:val="24"/>
        </w:rPr>
      </w:pPr>
    </w:p>
    <w:p w14:paraId="0E373E6B" w14:textId="3125DD78" w:rsidR="00A813ED" w:rsidRPr="003B3FDA" w:rsidRDefault="00A813ED" w:rsidP="00A813ED">
      <w:pPr>
        <w:jc w:val="center"/>
        <w:rPr>
          <w:rFonts w:ascii="Arial" w:hAnsi="Arial" w:cs="Arial"/>
          <w:b/>
          <w:sz w:val="24"/>
          <w:szCs w:val="24"/>
        </w:rPr>
      </w:pPr>
      <w:r w:rsidRPr="003B3FDA">
        <w:rPr>
          <w:rFonts w:ascii="Arial" w:hAnsi="Arial" w:cs="Arial"/>
          <w:b/>
          <w:sz w:val="24"/>
          <w:szCs w:val="24"/>
        </w:rPr>
        <w:t>Ο</w:t>
      </w:r>
      <w:r w:rsidR="00706E39" w:rsidRPr="003B3FDA">
        <w:rPr>
          <w:rFonts w:ascii="Arial" w:hAnsi="Arial" w:cs="Arial"/>
          <w:b/>
          <w:sz w:val="24"/>
          <w:szCs w:val="24"/>
        </w:rPr>
        <w:t>ι ερωτώντες Βουλευτέ</w:t>
      </w:r>
      <w:r w:rsidRPr="003B3FDA">
        <w:rPr>
          <w:rFonts w:ascii="Arial" w:hAnsi="Arial" w:cs="Arial"/>
          <w:b/>
          <w:sz w:val="24"/>
          <w:szCs w:val="24"/>
        </w:rPr>
        <w:t>ς</w:t>
      </w:r>
    </w:p>
    <w:p w14:paraId="6F41635A" w14:textId="23D9EC07" w:rsidR="00A813ED" w:rsidRPr="003B3FDA" w:rsidRDefault="00A813ED" w:rsidP="00A813ED">
      <w:pPr>
        <w:jc w:val="center"/>
        <w:rPr>
          <w:rFonts w:ascii="Arial" w:hAnsi="Arial" w:cs="Arial"/>
          <w:b/>
          <w:sz w:val="24"/>
          <w:szCs w:val="24"/>
        </w:rPr>
      </w:pPr>
      <w:r w:rsidRPr="003B3FDA">
        <w:rPr>
          <w:rFonts w:ascii="Arial" w:hAnsi="Arial" w:cs="Arial"/>
          <w:b/>
          <w:sz w:val="24"/>
          <w:szCs w:val="24"/>
        </w:rPr>
        <w:t>Συρμαλένιος</w:t>
      </w:r>
      <w:r w:rsidR="00B77D34">
        <w:rPr>
          <w:rFonts w:ascii="Arial" w:hAnsi="Arial" w:cs="Arial"/>
          <w:b/>
          <w:sz w:val="24"/>
          <w:szCs w:val="24"/>
        </w:rPr>
        <w:t xml:space="preserve"> Νίκος</w:t>
      </w:r>
    </w:p>
    <w:p w14:paraId="19318450" w14:textId="77777777" w:rsidR="001118C0" w:rsidRPr="003B3FDA" w:rsidRDefault="001118C0" w:rsidP="00A813ED">
      <w:pPr>
        <w:jc w:val="center"/>
        <w:rPr>
          <w:rFonts w:ascii="Arial" w:hAnsi="Arial" w:cs="Arial"/>
          <w:b/>
          <w:sz w:val="24"/>
          <w:szCs w:val="24"/>
        </w:rPr>
      </w:pPr>
    </w:p>
    <w:p w14:paraId="6135A0B2" w14:textId="40CFFA88" w:rsidR="00DF333E" w:rsidRPr="003B3FDA" w:rsidRDefault="00DF333E" w:rsidP="006527CA">
      <w:pPr>
        <w:spacing w:after="0" w:line="240" w:lineRule="auto"/>
        <w:jc w:val="center"/>
        <w:rPr>
          <w:rFonts w:ascii="Arial" w:hAnsi="Arial" w:cs="Arial"/>
          <w:b/>
          <w:sz w:val="24"/>
          <w:szCs w:val="24"/>
        </w:rPr>
      </w:pPr>
      <w:r w:rsidRPr="003B3FDA">
        <w:rPr>
          <w:rFonts w:ascii="Arial" w:hAnsi="Arial" w:cs="Arial"/>
          <w:b/>
          <w:sz w:val="24"/>
          <w:szCs w:val="24"/>
        </w:rPr>
        <w:t>Αλεξιάδης Τρύφων</w:t>
      </w:r>
    </w:p>
    <w:p w14:paraId="46297DE8" w14:textId="77777777" w:rsidR="00DF333E" w:rsidRPr="003B3FDA" w:rsidRDefault="00DF333E" w:rsidP="006527CA">
      <w:pPr>
        <w:spacing w:after="0" w:line="240" w:lineRule="auto"/>
        <w:jc w:val="center"/>
        <w:rPr>
          <w:rFonts w:ascii="Arial" w:hAnsi="Arial" w:cs="Arial"/>
          <w:b/>
          <w:sz w:val="24"/>
          <w:szCs w:val="24"/>
        </w:rPr>
      </w:pPr>
    </w:p>
    <w:p w14:paraId="05CB17AA" w14:textId="63431DE4" w:rsidR="00DF333E" w:rsidRPr="003B3FDA" w:rsidRDefault="00DF333E" w:rsidP="006527CA">
      <w:pPr>
        <w:spacing w:after="0" w:line="240" w:lineRule="auto"/>
        <w:jc w:val="center"/>
        <w:rPr>
          <w:rFonts w:ascii="Arial" w:hAnsi="Arial" w:cs="Arial"/>
          <w:b/>
          <w:sz w:val="24"/>
          <w:szCs w:val="24"/>
        </w:rPr>
      </w:pPr>
      <w:r w:rsidRPr="003B3FDA">
        <w:rPr>
          <w:rFonts w:ascii="Arial" w:hAnsi="Arial" w:cs="Arial"/>
          <w:b/>
          <w:sz w:val="24"/>
          <w:szCs w:val="24"/>
        </w:rPr>
        <w:t>Αναγνωστοπούλου Αθανασία (Σία)</w:t>
      </w:r>
    </w:p>
    <w:p w14:paraId="6162B783" w14:textId="77777777" w:rsidR="00DF333E" w:rsidRPr="003B3FDA" w:rsidRDefault="00DF333E" w:rsidP="006527CA">
      <w:pPr>
        <w:spacing w:after="0" w:line="240" w:lineRule="auto"/>
        <w:jc w:val="center"/>
        <w:rPr>
          <w:rFonts w:ascii="Arial" w:hAnsi="Arial" w:cs="Arial"/>
          <w:b/>
          <w:sz w:val="24"/>
          <w:szCs w:val="24"/>
        </w:rPr>
      </w:pPr>
    </w:p>
    <w:p w14:paraId="279717C8" w14:textId="77777777" w:rsidR="001118C0" w:rsidRPr="003B3FDA" w:rsidRDefault="001118C0" w:rsidP="006527CA">
      <w:pPr>
        <w:spacing w:after="0" w:line="240" w:lineRule="auto"/>
        <w:jc w:val="center"/>
        <w:rPr>
          <w:rFonts w:ascii="Arial" w:hAnsi="Arial" w:cs="Arial"/>
          <w:b/>
          <w:sz w:val="24"/>
          <w:szCs w:val="24"/>
        </w:rPr>
      </w:pPr>
      <w:r w:rsidRPr="003B3FDA">
        <w:rPr>
          <w:rFonts w:ascii="Arial" w:hAnsi="Arial" w:cs="Arial"/>
          <w:b/>
          <w:sz w:val="24"/>
          <w:szCs w:val="24"/>
        </w:rPr>
        <w:t>Αυγέρη Θεοδώρα (Δώρα)</w:t>
      </w:r>
    </w:p>
    <w:p w14:paraId="20DE91CB" w14:textId="77777777" w:rsidR="00DF333E" w:rsidRPr="003B3FDA" w:rsidRDefault="00DF333E" w:rsidP="006527CA">
      <w:pPr>
        <w:spacing w:after="0" w:line="240" w:lineRule="auto"/>
        <w:jc w:val="center"/>
        <w:rPr>
          <w:rFonts w:ascii="Arial" w:hAnsi="Arial" w:cs="Arial"/>
          <w:b/>
          <w:sz w:val="24"/>
          <w:szCs w:val="24"/>
        </w:rPr>
      </w:pPr>
    </w:p>
    <w:p w14:paraId="158BDAB0" w14:textId="16C1C31D" w:rsidR="00DF333E" w:rsidRPr="003B3FDA" w:rsidRDefault="00DF333E" w:rsidP="006527CA">
      <w:pPr>
        <w:spacing w:after="0" w:line="240" w:lineRule="auto"/>
        <w:jc w:val="center"/>
        <w:rPr>
          <w:rFonts w:ascii="Arial" w:hAnsi="Arial" w:cs="Arial"/>
          <w:b/>
          <w:sz w:val="24"/>
          <w:szCs w:val="24"/>
        </w:rPr>
      </w:pPr>
      <w:r w:rsidRPr="003B3FDA">
        <w:rPr>
          <w:rFonts w:ascii="Arial" w:hAnsi="Arial" w:cs="Arial"/>
          <w:b/>
          <w:sz w:val="24"/>
          <w:szCs w:val="24"/>
        </w:rPr>
        <w:t>Αυλωνίτης Αλέξανδρος</w:t>
      </w:r>
    </w:p>
    <w:p w14:paraId="2CAA27B3" w14:textId="77777777" w:rsidR="00DF333E" w:rsidRPr="003B3FDA" w:rsidRDefault="00DF333E" w:rsidP="006527CA">
      <w:pPr>
        <w:spacing w:after="0" w:line="240" w:lineRule="auto"/>
        <w:jc w:val="center"/>
        <w:rPr>
          <w:rFonts w:ascii="Arial" w:hAnsi="Arial" w:cs="Arial"/>
          <w:b/>
          <w:sz w:val="24"/>
          <w:szCs w:val="24"/>
        </w:rPr>
      </w:pPr>
    </w:p>
    <w:p w14:paraId="2266F525" w14:textId="450D51E2" w:rsidR="00DF333E" w:rsidRPr="003B3FDA" w:rsidRDefault="00DF333E" w:rsidP="006527CA">
      <w:pPr>
        <w:spacing w:after="0" w:line="240" w:lineRule="auto"/>
        <w:jc w:val="center"/>
        <w:rPr>
          <w:rFonts w:ascii="Arial" w:hAnsi="Arial" w:cs="Arial"/>
          <w:b/>
          <w:sz w:val="24"/>
          <w:szCs w:val="24"/>
        </w:rPr>
      </w:pPr>
      <w:r w:rsidRPr="003B3FDA">
        <w:rPr>
          <w:rFonts w:ascii="Arial" w:hAnsi="Arial" w:cs="Arial"/>
          <w:b/>
          <w:sz w:val="24"/>
          <w:szCs w:val="24"/>
        </w:rPr>
        <w:t>Βαρδάκης Σωκράτης</w:t>
      </w:r>
    </w:p>
    <w:p w14:paraId="6A781A89" w14:textId="77777777" w:rsidR="001118C0" w:rsidRPr="003B3FDA" w:rsidRDefault="001118C0" w:rsidP="006527CA">
      <w:pPr>
        <w:spacing w:after="0" w:line="240" w:lineRule="auto"/>
        <w:jc w:val="center"/>
        <w:rPr>
          <w:rFonts w:ascii="Arial" w:hAnsi="Arial" w:cs="Arial"/>
          <w:b/>
          <w:sz w:val="24"/>
          <w:szCs w:val="24"/>
        </w:rPr>
      </w:pPr>
    </w:p>
    <w:p w14:paraId="7F5313C7" w14:textId="77777777" w:rsidR="001118C0" w:rsidRPr="003B3FDA" w:rsidRDefault="001118C0" w:rsidP="006527CA">
      <w:pPr>
        <w:spacing w:after="0" w:line="240" w:lineRule="auto"/>
        <w:jc w:val="center"/>
        <w:rPr>
          <w:rFonts w:ascii="Arial" w:hAnsi="Arial" w:cs="Arial"/>
          <w:b/>
          <w:sz w:val="24"/>
          <w:szCs w:val="24"/>
        </w:rPr>
      </w:pPr>
      <w:r w:rsidRPr="003B3FDA">
        <w:rPr>
          <w:rFonts w:ascii="Arial" w:hAnsi="Arial" w:cs="Arial"/>
          <w:b/>
          <w:sz w:val="24"/>
          <w:szCs w:val="24"/>
        </w:rPr>
        <w:t>Γκιόλας Ιωάννης</w:t>
      </w:r>
    </w:p>
    <w:p w14:paraId="2B0B1CB3" w14:textId="77777777" w:rsidR="00DF333E" w:rsidRPr="003B3FDA" w:rsidRDefault="00DF333E" w:rsidP="006527CA">
      <w:pPr>
        <w:spacing w:after="0" w:line="240" w:lineRule="auto"/>
        <w:jc w:val="center"/>
        <w:rPr>
          <w:rFonts w:ascii="Arial" w:hAnsi="Arial" w:cs="Arial"/>
          <w:b/>
          <w:sz w:val="24"/>
          <w:szCs w:val="24"/>
        </w:rPr>
      </w:pPr>
    </w:p>
    <w:p w14:paraId="6458D172" w14:textId="76169A3A" w:rsidR="00DF333E" w:rsidRPr="003B3FDA" w:rsidRDefault="00DF333E" w:rsidP="006527CA">
      <w:pPr>
        <w:spacing w:after="0" w:line="240" w:lineRule="auto"/>
        <w:jc w:val="center"/>
        <w:rPr>
          <w:rFonts w:ascii="Arial" w:hAnsi="Arial" w:cs="Arial"/>
          <w:b/>
          <w:sz w:val="24"/>
          <w:szCs w:val="24"/>
        </w:rPr>
      </w:pPr>
      <w:r w:rsidRPr="003B3FDA">
        <w:rPr>
          <w:rFonts w:ascii="Arial" w:hAnsi="Arial" w:cs="Arial"/>
          <w:b/>
          <w:sz w:val="24"/>
          <w:szCs w:val="24"/>
        </w:rPr>
        <w:t>Καφαντάρη Χαρά</w:t>
      </w:r>
    </w:p>
    <w:p w14:paraId="73000F5F" w14:textId="77777777" w:rsidR="00FB43DF" w:rsidRPr="003B3FDA" w:rsidRDefault="00FB43DF" w:rsidP="006527CA">
      <w:pPr>
        <w:spacing w:after="0" w:line="240" w:lineRule="auto"/>
        <w:jc w:val="center"/>
        <w:rPr>
          <w:rFonts w:ascii="Arial" w:hAnsi="Arial" w:cs="Arial"/>
          <w:b/>
          <w:sz w:val="24"/>
          <w:szCs w:val="24"/>
        </w:rPr>
      </w:pPr>
    </w:p>
    <w:p w14:paraId="645A91D1" w14:textId="66DB485D" w:rsidR="00FB43DF" w:rsidRPr="003B3FDA" w:rsidRDefault="00CA7D0F" w:rsidP="006527CA">
      <w:pPr>
        <w:spacing w:after="0" w:line="240" w:lineRule="auto"/>
        <w:jc w:val="center"/>
        <w:rPr>
          <w:rFonts w:ascii="Arial" w:hAnsi="Arial" w:cs="Arial"/>
          <w:b/>
          <w:sz w:val="24"/>
          <w:szCs w:val="24"/>
        </w:rPr>
      </w:pPr>
      <w:r w:rsidRPr="003B3FDA">
        <w:rPr>
          <w:rFonts w:ascii="Arial" w:hAnsi="Arial" w:cs="Arial"/>
          <w:b/>
          <w:sz w:val="24"/>
          <w:szCs w:val="24"/>
        </w:rPr>
        <w:t>Λάππας Σπυρίδων</w:t>
      </w:r>
    </w:p>
    <w:p w14:paraId="312AB407" w14:textId="77777777" w:rsidR="001118C0" w:rsidRPr="003B3FDA" w:rsidRDefault="001118C0" w:rsidP="006527CA">
      <w:pPr>
        <w:spacing w:after="0" w:line="240" w:lineRule="auto"/>
        <w:jc w:val="center"/>
        <w:rPr>
          <w:rFonts w:ascii="Arial" w:hAnsi="Arial" w:cs="Arial"/>
          <w:b/>
          <w:sz w:val="24"/>
          <w:szCs w:val="24"/>
        </w:rPr>
      </w:pPr>
    </w:p>
    <w:p w14:paraId="557286AC" w14:textId="77777777" w:rsidR="001118C0" w:rsidRPr="003B3FDA" w:rsidRDefault="001118C0" w:rsidP="006527CA">
      <w:pPr>
        <w:spacing w:after="0" w:line="240" w:lineRule="auto"/>
        <w:jc w:val="center"/>
        <w:rPr>
          <w:rFonts w:ascii="Arial" w:hAnsi="Arial" w:cs="Arial"/>
          <w:b/>
          <w:sz w:val="24"/>
          <w:szCs w:val="24"/>
        </w:rPr>
      </w:pPr>
      <w:r w:rsidRPr="003B3FDA">
        <w:rPr>
          <w:rFonts w:ascii="Arial" w:hAnsi="Arial" w:cs="Arial"/>
          <w:b/>
          <w:sz w:val="24"/>
          <w:szCs w:val="24"/>
        </w:rPr>
        <w:t>Μάλαμα Κυριακή</w:t>
      </w:r>
    </w:p>
    <w:p w14:paraId="3B38BF91" w14:textId="77777777" w:rsidR="006527CA" w:rsidRPr="003B3FDA" w:rsidRDefault="006527CA" w:rsidP="006527CA">
      <w:pPr>
        <w:spacing w:after="0" w:line="240" w:lineRule="auto"/>
        <w:jc w:val="center"/>
        <w:rPr>
          <w:rFonts w:ascii="Arial" w:hAnsi="Arial" w:cs="Arial"/>
          <w:b/>
          <w:sz w:val="24"/>
          <w:szCs w:val="24"/>
        </w:rPr>
      </w:pPr>
    </w:p>
    <w:p w14:paraId="0B19F87E" w14:textId="1F8BBB07" w:rsidR="006527CA" w:rsidRPr="003B3FDA" w:rsidRDefault="006527CA" w:rsidP="006527CA">
      <w:pPr>
        <w:spacing w:after="0" w:line="240" w:lineRule="auto"/>
        <w:jc w:val="center"/>
        <w:rPr>
          <w:rFonts w:ascii="Arial" w:hAnsi="Arial" w:cs="Arial"/>
          <w:b/>
          <w:sz w:val="24"/>
          <w:szCs w:val="24"/>
        </w:rPr>
      </w:pPr>
      <w:r w:rsidRPr="003B3FDA">
        <w:rPr>
          <w:rFonts w:ascii="Arial" w:hAnsi="Arial" w:cs="Arial"/>
          <w:b/>
          <w:sz w:val="24"/>
          <w:szCs w:val="24"/>
        </w:rPr>
        <w:t>Μεϊκόπουλος Αλέξανδρος</w:t>
      </w:r>
    </w:p>
    <w:p w14:paraId="3245D543" w14:textId="77777777" w:rsidR="00DF333E" w:rsidRPr="003B3FDA" w:rsidRDefault="00DF333E" w:rsidP="006527CA">
      <w:pPr>
        <w:spacing w:after="0" w:line="240" w:lineRule="auto"/>
        <w:jc w:val="center"/>
        <w:rPr>
          <w:rFonts w:ascii="Arial" w:hAnsi="Arial" w:cs="Arial"/>
          <w:b/>
          <w:sz w:val="24"/>
          <w:szCs w:val="24"/>
        </w:rPr>
      </w:pPr>
    </w:p>
    <w:p w14:paraId="3C1326E9" w14:textId="1D522C78" w:rsidR="00DF333E" w:rsidRPr="003B3FDA" w:rsidRDefault="00DF333E" w:rsidP="006527CA">
      <w:pPr>
        <w:spacing w:after="0" w:line="240" w:lineRule="auto"/>
        <w:jc w:val="center"/>
        <w:rPr>
          <w:rFonts w:ascii="Arial" w:hAnsi="Arial" w:cs="Arial"/>
          <w:b/>
          <w:sz w:val="24"/>
          <w:szCs w:val="24"/>
        </w:rPr>
      </w:pPr>
      <w:r w:rsidRPr="003B3FDA">
        <w:rPr>
          <w:rFonts w:ascii="Arial" w:hAnsi="Arial" w:cs="Arial"/>
          <w:b/>
          <w:sz w:val="24"/>
          <w:szCs w:val="24"/>
        </w:rPr>
        <w:t>Μιχαηλίδης Ανδρέας</w:t>
      </w:r>
    </w:p>
    <w:p w14:paraId="3499C02C" w14:textId="77777777" w:rsidR="001118C0" w:rsidRPr="003B3FDA" w:rsidRDefault="001118C0" w:rsidP="006527CA">
      <w:pPr>
        <w:spacing w:after="0" w:line="240" w:lineRule="auto"/>
        <w:jc w:val="center"/>
        <w:rPr>
          <w:rFonts w:ascii="Arial" w:hAnsi="Arial" w:cs="Arial"/>
          <w:b/>
          <w:sz w:val="24"/>
          <w:szCs w:val="24"/>
        </w:rPr>
      </w:pPr>
    </w:p>
    <w:p w14:paraId="1636D991" w14:textId="77777777" w:rsidR="001118C0" w:rsidRPr="003B3FDA" w:rsidRDefault="001118C0" w:rsidP="006527CA">
      <w:pPr>
        <w:spacing w:after="0" w:line="240" w:lineRule="auto"/>
        <w:jc w:val="center"/>
        <w:rPr>
          <w:rFonts w:ascii="Arial" w:hAnsi="Arial" w:cs="Arial"/>
          <w:b/>
          <w:sz w:val="24"/>
          <w:szCs w:val="24"/>
        </w:rPr>
      </w:pPr>
      <w:r w:rsidRPr="003B3FDA">
        <w:rPr>
          <w:rFonts w:ascii="Arial" w:hAnsi="Arial" w:cs="Arial"/>
          <w:b/>
          <w:sz w:val="24"/>
          <w:szCs w:val="24"/>
        </w:rPr>
        <w:t>Νοτοπούλου Αικατερίνη</w:t>
      </w:r>
    </w:p>
    <w:p w14:paraId="7480AC57" w14:textId="77777777" w:rsidR="00DF333E" w:rsidRPr="003B3FDA" w:rsidRDefault="00DF333E" w:rsidP="006527CA">
      <w:pPr>
        <w:spacing w:after="0" w:line="240" w:lineRule="auto"/>
        <w:jc w:val="center"/>
        <w:rPr>
          <w:rFonts w:ascii="Arial" w:hAnsi="Arial" w:cs="Arial"/>
          <w:b/>
          <w:sz w:val="24"/>
          <w:szCs w:val="24"/>
        </w:rPr>
      </w:pPr>
    </w:p>
    <w:p w14:paraId="07608104" w14:textId="039C3242" w:rsidR="00DF333E" w:rsidRPr="003B3FDA" w:rsidRDefault="00DF333E" w:rsidP="006527CA">
      <w:pPr>
        <w:spacing w:after="0" w:line="240" w:lineRule="auto"/>
        <w:jc w:val="center"/>
        <w:rPr>
          <w:rFonts w:ascii="Arial" w:hAnsi="Arial" w:cs="Arial"/>
          <w:b/>
          <w:sz w:val="24"/>
          <w:szCs w:val="24"/>
        </w:rPr>
      </w:pPr>
      <w:r w:rsidRPr="003B3FDA">
        <w:rPr>
          <w:rFonts w:ascii="Arial" w:hAnsi="Arial" w:cs="Arial"/>
          <w:b/>
          <w:sz w:val="24"/>
          <w:szCs w:val="24"/>
        </w:rPr>
        <w:t>Παπαδόπουλος Αθανάσιος (Σάκης)</w:t>
      </w:r>
    </w:p>
    <w:p w14:paraId="5D8FBC0A" w14:textId="77777777" w:rsidR="002F2D98" w:rsidRPr="003B3FDA" w:rsidRDefault="002F2D98" w:rsidP="006527CA">
      <w:pPr>
        <w:spacing w:after="0" w:line="240" w:lineRule="auto"/>
        <w:jc w:val="center"/>
        <w:rPr>
          <w:rFonts w:ascii="Arial" w:hAnsi="Arial" w:cs="Arial"/>
          <w:b/>
          <w:sz w:val="24"/>
          <w:szCs w:val="24"/>
        </w:rPr>
      </w:pPr>
    </w:p>
    <w:p w14:paraId="6E2DA565" w14:textId="045D85D4" w:rsidR="002F2D98" w:rsidRPr="003B3FDA" w:rsidRDefault="002F2D98" w:rsidP="006527CA">
      <w:pPr>
        <w:spacing w:after="0" w:line="240" w:lineRule="auto"/>
        <w:jc w:val="center"/>
        <w:rPr>
          <w:rFonts w:ascii="Arial" w:hAnsi="Arial" w:cs="Arial"/>
          <w:b/>
          <w:sz w:val="24"/>
          <w:szCs w:val="24"/>
        </w:rPr>
      </w:pPr>
      <w:r w:rsidRPr="003B3FDA">
        <w:rPr>
          <w:rFonts w:ascii="Arial" w:hAnsi="Arial" w:cs="Arial"/>
          <w:b/>
          <w:sz w:val="24"/>
          <w:szCs w:val="24"/>
        </w:rPr>
        <w:t>Πούλου Παναγιού (Γιώτα)</w:t>
      </w:r>
    </w:p>
    <w:p w14:paraId="51454699" w14:textId="77777777" w:rsidR="001118C0" w:rsidRPr="003B3FDA" w:rsidRDefault="001118C0" w:rsidP="006527CA">
      <w:pPr>
        <w:spacing w:after="0" w:line="240" w:lineRule="auto"/>
        <w:jc w:val="center"/>
        <w:rPr>
          <w:rFonts w:ascii="Arial" w:hAnsi="Arial" w:cs="Arial"/>
          <w:b/>
          <w:sz w:val="24"/>
          <w:szCs w:val="24"/>
        </w:rPr>
      </w:pPr>
    </w:p>
    <w:p w14:paraId="4DD96CB0" w14:textId="34C3560B" w:rsidR="001118C0" w:rsidRPr="003B3FDA" w:rsidRDefault="00D22675" w:rsidP="006527CA">
      <w:pPr>
        <w:spacing w:after="0" w:line="240" w:lineRule="auto"/>
        <w:jc w:val="center"/>
        <w:rPr>
          <w:rFonts w:ascii="Arial" w:hAnsi="Arial" w:cs="Arial"/>
          <w:b/>
          <w:sz w:val="24"/>
          <w:szCs w:val="24"/>
        </w:rPr>
      </w:pPr>
      <w:r w:rsidRPr="003B3FDA">
        <w:rPr>
          <w:rFonts w:ascii="Arial" w:hAnsi="Arial" w:cs="Arial"/>
          <w:b/>
          <w:sz w:val="24"/>
          <w:szCs w:val="24"/>
        </w:rPr>
        <w:t>Ραγκούσης Ιω</w:t>
      </w:r>
      <w:r w:rsidR="001118C0" w:rsidRPr="003B3FDA">
        <w:rPr>
          <w:rFonts w:ascii="Arial" w:hAnsi="Arial" w:cs="Arial"/>
          <w:b/>
          <w:sz w:val="24"/>
          <w:szCs w:val="24"/>
        </w:rPr>
        <w:t>άννης</w:t>
      </w:r>
    </w:p>
    <w:p w14:paraId="292B85AA" w14:textId="77777777" w:rsidR="001118C0" w:rsidRPr="003B3FDA" w:rsidRDefault="001118C0" w:rsidP="001118C0">
      <w:pPr>
        <w:spacing w:after="0" w:line="240" w:lineRule="auto"/>
        <w:jc w:val="center"/>
        <w:rPr>
          <w:rFonts w:ascii="Arial" w:hAnsi="Arial" w:cs="Arial"/>
          <w:b/>
          <w:sz w:val="24"/>
          <w:szCs w:val="24"/>
        </w:rPr>
      </w:pPr>
    </w:p>
    <w:p w14:paraId="1BADBA32" w14:textId="0628BECE" w:rsidR="001118C0" w:rsidRPr="003B3FDA" w:rsidRDefault="00DF333E" w:rsidP="00A813ED">
      <w:pPr>
        <w:jc w:val="center"/>
        <w:rPr>
          <w:rFonts w:ascii="Arial" w:hAnsi="Arial" w:cs="Arial"/>
          <w:b/>
          <w:sz w:val="24"/>
          <w:szCs w:val="24"/>
        </w:rPr>
      </w:pPr>
      <w:r w:rsidRPr="003B3FDA">
        <w:rPr>
          <w:rFonts w:ascii="Arial" w:hAnsi="Arial" w:cs="Arial"/>
          <w:b/>
          <w:sz w:val="24"/>
          <w:szCs w:val="24"/>
        </w:rPr>
        <w:t>Σαντορινιός Νεκτάριος</w:t>
      </w:r>
    </w:p>
    <w:p w14:paraId="642C8CD9" w14:textId="1429203A" w:rsidR="00DF333E" w:rsidRPr="003B3FDA" w:rsidRDefault="00DF333E" w:rsidP="00A813ED">
      <w:pPr>
        <w:jc w:val="center"/>
        <w:rPr>
          <w:rFonts w:ascii="Arial" w:hAnsi="Arial" w:cs="Arial"/>
          <w:b/>
          <w:sz w:val="24"/>
          <w:szCs w:val="24"/>
        </w:rPr>
      </w:pPr>
      <w:r w:rsidRPr="003B3FDA">
        <w:rPr>
          <w:rFonts w:ascii="Arial" w:hAnsi="Arial" w:cs="Arial"/>
          <w:b/>
          <w:sz w:val="24"/>
          <w:szCs w:val="24"/>
        </w:rPr>
        <w:t>Σκουρλέτης Παναγιώτης (Πάνος)</w:t>
      </w:r>
    </w:p>
    <w:p w14:paraId="08C618DB" w14:textId="3D9497F9" w:rsidR="00DF333E" w:rsidRPr="003B3FDA" w:rsidRDefault="00DF333E" w:rsidP="00A813ED">
      <w:pPr>
        <w:jc w:val="center"/>
        <w:rPr>
          <w:rFonts w:ascii="Arial" w:hAnsi="Arial" w:cs="Arial"/>
          <w:b/>
          <w:sz w:val="24"/>
          <w:szCs w:val="24"/>
        </w:rPr>
      </w:pPr>
      <w:proofErr w:type="spellStart"/>
      <w:r w:rsidRPr="003B3FDA">
        <w:rPr>
          <w:rFonts w:ascii="Arial" w:hAnsi="Arial" w:cs="Arial"/>
          <w:b/>
          <w:sz w:val="24"/>
          <w:szCs w:val="24"/>
        </w:rPr>
        <w:t>Σκουρολιάκος</w:t>
      </w:r>
      <w:proofErr w:type="spellEnd"/>
      <w:r w:rsidRPr="003B3FDA">
        <w:rPr>
          <w:rFonts w:ascii="Arial" w:hAnsi="Arial" w:cs="Arial"/>
          <w:b/>
          <w:sz w:val="24"/>
          <w:szCs w:val="24"/>
        </w:rPr>
        <w:t xml:space="preserve"> Παναγιώτης (Πάνος)</w:t>
      </w:r>
    </w:p>
    <w:p w14:paraId="08970C91" w14:textId="6BE6962E" w:rsidR="00DF333E" w:rsidRPr="003B3FDA" w:rsidRDefault="00DF333E" w:rsidP="00A813ED">
      <w:pPr>
        <w:jc w:val="center"/>
        <w:rPr>
          <w:rFonts w:ascii="Arial" w:hAnsi="Arial" w:cs="Arial"/>
          <w:b/>
          <w:sz w:val="24"/>
          <w:szCs w:val="24"/>
        </w:rPr>
      </w:pPr>
      <w:r w:rsidRPr="003B3FDA">
        <w:rPr>
          <w:rFonts w:ascii="Arial" w:hAnsi="Arial" w:cs="Arial"/>
          <w:b/>
          <w:sz w:val="24"/>
          <w:szCs w:val="24"/>
        </w:rPr>
        <w:t>Σπίρτζης Χρήστος</w:t>
      </w:r>
    </w:p>
    <w:p w14:paraId="2A391BA7" w14:textId="5C53610F" w:rsidR="00DF333E" w:rsidRPr="003B3FDA" w:rsidRDefault="00DF333E" w:rsidP="00A813ED">
      <w:pPr>
        <w:jc w:val="center"/>
        <w:rPr>
          <w:rFonts w:ascii="Arial" w:hAnsi="Arial" w:cs="Arial"/>
          <w:b/>
          <w:sz w:val="24"/>
          <w:szCs w:val="24"/>
        </w:rPr>
      </w:pPr>
      <w:r w:rsidRPr="003B3FDA">
        <w:rPr>
          <w:rFonts w:ascii="Arial" w:hAnsi="Arial" w:cs="Arial"/>
          <w:b/>
          <w:sz w:val="24"/>
          <w:szCs w:val="24"/>
        </w:rPr>
        <w:t>Τσίπρας Γεώργιος</w:t>
      </w:r>
    </w:p>
    <w:p w14:paraId="691817BB" w14:textId="65BE1922" w:rsidR="00DF333E" w:rsidRPr="003B3FDA" w:rsidRDefault="00DF333E" w:rsidP="00A813ED">
      <w:pPr>
        <w:jc w:val="center"/>
        <w:rPr>
          <w:rFonts w:ascii="Arial" w:hAnsi="Arial" w:cs="Arial"/>
          <w:b/>
          <w:sz w:val="24"/>
          <w:szCs w:val="24"/>
        </w:rPr>
      </w:pPr>
      <w:r w:rsidRPr="003B3FDA">
        <w:rPr>
          <w:rFonts w:ascii="Arial" w:hAnsi="Arial" w:cs="Arial"/>
          <w:b/>
          <w:sz w:val="24"/>
          <w:szCs w:val="24"/>
        </w:rPr>
        <w:lastRenderedPageBreak/>
        <w:t>Φωτίου Θεανώ</w:t>
      </w:r>
    </w:p>
    <w:p w14:paraId="4F03F440" w14:textId="5FB7856F" w:rsidR="00DF333E" w:rsidRPr="003B3FDA" w:rsidRDefault="00DF333E" w:rsidP="00A813ED">
      <w:pPr>
        <w:jc w:val="center"/>
        <w:rPr>
          <w:rFonts w:ascii="Arial" w:hAnsi="Arial" w:cs="Arial"/>
          <w:b/>
          <w:sz w:val="24"/>
          <w:szCs w:val="24"/>
        </w:rPr>
      </w:pPr>
      <w:r w:rsidRPr="003B3FDA">
        <w:rPr>
          <w:rFonts w:ascii="Arial" w:hAnsi="Arial" w:cs="Arial"/>
          <w:b/>
          <w:sz w:val="24"/>
          <w:szCs w:val="24"/>
        </w:rPr>
        <w:t>Χριστίδου Ραλλία</w:t>
      </w:r>
    </w:p>
    <w:p w14:paraId="2869037C" w14:textId="73F9DAE2" w:rsidR="00DF333E" w:rsidRPr="003B3FDA" w:rsidRDefault="00AA6A21" w:rsidP="00A813ED">
      <w:pPr>
        <w:jc w:val="center"/>
        <w:rPr>
          <w:rFonts w:ascii="Arial" w:hAnsi="Arial" w:cs="Arial"/>
          <w:b/>
          <w:sz w:val="24"/>
          <w:szCs w:val="24"/>
        </w:rPr>
      </w:pPr>
      <w:r w:rsidRPr="003B3FDA">
        <w:rPr>
          <w:rFonts w:ascii="Arial" w:hAnsi="Arial" w:cs="Arial"/>
          <w:b/>
          <w:sz w:val="24"/>
          <w:szCs w:val="24"/>
        </w:rPr>
        <w:t>Ψυχογιός Γεώργιος</w:t>
      </w:r>
    </w:p>
    <w:sectPr w:rsidR="00DF333E" w:rsidRPr="003B3FD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808D4"/>
    <w:multiLevelType w:val="hybridMultilevel"/>
    <w:tmpl w:val="2B327D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BA84DDA"/>
    <w:multiLevelType w:val="hybridMultilevel"/>
    <w:tmpl w:val="457E7B02"/>
    <w:lvl w:ilvl="0" w:tplc="29B46D9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16C"/>
    <w:rsid w:val="00032E25"/>
    <w:rsid w:val="00061706"/>
    <w:rsid w:val="000759CB"/>
    <w:rsid w:val="000952CB"/>
    <w:rsid w:val="000C3B9C"/>
    <w:rsid w:val="00104B4D"/>
    <w:rsid w:val="001118C0"/>
    <w:rsid w:val="00177203"/>
    <w:rsid w:val="001B0067"/>
    <w:rsid w:val="001C00EA"/>
    <w:rsid w:val="001D1D0F"/>
    <w:rsid w:val="00204FCC"/>
    <w:rsid w:val="00206271"/>
    <w:rsid w:val="002227F8"/>
    <w:rsid w:val="002746CA"/>
    <w:rsid w:val="0029308D"/>
    <w:rsid w:val="002E7004"/>
    <w:rsid w:val="002F2D98"/>
    <w:rsid w:val="003169DE"/>
    <w:rsid w:val="00336DB8"/>
    <w:rsid w:val="00352D88"/>
    <w:rsid w:val="00384DC1"/>
    <w:rsid w:val="003B3FDA"/>
    <w:rsid w:val="003E50FC"/>
    <w:rsid w:val="00425D74"/>
    <w:rsid w:val="00447168"/>
    <w:rsid w:val="0046607D"/>
    <w:rsid w:val="005127A8"/>
    <w:rsid w:val="005246B9"/>
    <w:rsid w:val="0058262B"/>
    <w:rsid w:val="005829F9"/>
    <w:rsid w:val="00595F12"/>
    <w:rsid w:val="005A374F"/>
    <w:rsid w:val="005A4E7E"/>
    <w:rsid w:val="005D6924"/>
    <w:rsid w:val="005E59FB"/>
    <w:rsid w:val="005F1339"/>
    <w:rsid w:val="00605469"/>
    <w:rsid w:val="00620C0F"/>
    <w:rsid w:val="00635F72"/>
    <w:rsid w:val="006527CA"/>
    <w:rsid w:val="00695CD6"/>
    <w:rsid w:val="00697913"/>
    <w:rsid w:val="006D2396"/>
    <w:rsid w:val="006E3D52"/>
    <w:rsid w:val="00706E39"/>
    <w:rsid w:val="007A6934"/>
    <w:rsid w:val="007B7CD4"/>
    <w:rsid w:val="007E0CD1"/>
    <w:rsid w:val="007F6F9C"/>
    <w:rsid w:val="00801372"/>
    <w:rsid w:val="00834A58"/>
    <w:rsid w:val="008979E7"/>
    <w:rsid w:val="008B1E73"/>
    <w:rsid w:val="008C3692"/>
    <w:rsid w:val="008E4E87"/>
    <w:rsid w:val="00951BBE"/>
    <w:rsid w:val="00956145"/>
    <w:rsid w:val="0098064F"/>
    <w:rsid w:val="00993B4F"/>
    <w:rsid w:val="00996E49"/>
    <w:rsid w:val="009B5F3C"/>
    <w:rsid w:val="009C0609"/>
    <w:rsid w:val="009C50BF"/>
    <w:rsid w:val="009D3941"/>
    <w:rsid w:val="009E6D29"/>
    <w:rsid w:val="00A15611"/>
    <w:rsid w:val="00A661BA"/>
    <w:rsid w:val="00A813ED"/>
    <w:rsid w:val="00A85616"/>
    <w:rsid w:val="00AA6A21"/>
    <w:rsid w:val="00B065BC"/>
    <w:rsid w:val="00B14011"/>
    <w:rsid w:val="00B25FBE"/>
    <w:rsid w:val="00B755C3"/>
    <w:rsid w:val="00B77A4E"/>
    <w:rsid w:val="00B77D34"/>
    <w:rsid w:val="00C9516C"/>
    <w:rsid w:val="00CA7D0F"/>
    <w:rsid w:val="00CC197A"/>
    <w:rsid w:val="00D22675"/>
    <w:rsid w:val="00DD1FD8"/>
    <w:rsid w:val="00DF333E"/>
    <w:rsid w:val="00E402A8"/>
    <w:rsid w:val="00E57D2B"/>
    <w:rsid w:val="00E74A19"/>
    <w:rsid w:val="00EA70D5"/>
    <w:rsid w:val="00EC149A"/>
    <w:rsid w:val="00EF1FA2"/>
    <w:rsid w:val="00F244C8"/>
    <w:rsid w:val="00F40DC0"/>
    <w:rsid w:val="00FB43DF"/>
    <w:rsid w:val="00FE4464"/>
    <w:rsid w:val="00FF2C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22F57"/>
  <w15:docId w15:val="{B4A5FDA4-287F-4A6F-840A-2EAEA4D5E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E25"/>
    <w:rPr>
      <w:rFonts w:ascii="Tahoma" w:hAnsi="Tahoma" w:cs="Tahoma"/>
      <w:sz w:val="16"/>
      <w:szCs w:val="16"/>
    </w:rPr>
  </w:style>
  <w:style w:type="paragraph" w:styleId="ListParagraph">
    <w:name w:val="List Paragraph"/>
    <w:basedOn w:val="Normal"/>
    <w:uiPriority w:val="34"/>
    <w:qFormat/>
    <w:rsid w:val="005829F9"/>
    <w:pPr>
      <w:ind w:left="720"/>
      <w:contextualSpacing/>
    </w:pPr>
  </w:style>
  <w:style w:type="character" w:styleId="Hyperlink">
    <w:name w:val="Hyperlink"/>
    <w:basedOn w:val="DefaultParagraphFont"/>
    <w:uiPriority w:val="99"/>
    <w:unhideWhenUsed/>
    <w:rsid w:val="00177203"/>
    <w:rPr>
      <w:color w:val="0000FF" w:themeColor="hyperlink"/>
      <w:u w:val="single"/>
    </w:rPr>
  </w:style>
  <w:style w:type="character" w:styleId="CommentReference">
    <w:name w:val="annotation reference"/>
    <w:basedOn w:val="DefaultParagraphFont"/>
    <w:uiPriority w:val="99"/>
    <w:semiHidden/>
    <w:unhideWhenUsed/>
    <w:rsid w:val="00635F72"/>
    <w:rPr>
      <w:sz w:val="16"/>
      <w:szCs w:val="16"/>
    </w:rPr>
  </w:style>
  <w:style w:type="paragraph" w:styleId="CommentText">
    <w:name w:val="annotation text"/>
    <w:basedOn w:val="Normal"/>
    <w:link w:val="CommentTextChar"/>
    <w:uiPriority w:val="99"/>
    <w:semiHidden/>
    <w:unhideWhenUsed/>
    <w:rsid w:val="00635F72"/>
    <w:pPr>
      <w:spacing w:line="240" w:lineRule="auto"/>
    </w:pPr>
    <w:rPr>
      <w:sz w:val="20"/>
      <w:szCs w:val="20"/>
    </w:rPr>
  </w:style>
  <w:style w:type="character" w:customStyle="1" w:styleId="CommentTextChar">
    <w:name w:val="Comment Text Char"/>
    <w:basedOn w:val="DefaultParagraphFont"/>
    <w:link w:val="CommentText"/>
    <w:uiPriority w:val="99"/>
    <w:semiHidden/>
    <w:rsid w:val="00635F72"/>
    <w:rPr>
      <w:sz w:val="20"/>
      <w:szCs w:val="20"/>
    </w:rPr>
  </w:style>
  <w:style w:type="paragraph" w:styleId="CommentSubject">
    <w:name w:val="annotation subject"/>
    <w:basedOn w:val="CommentText"/>
    <w:next w:val="CommentText"/>
    <w:link w:val="CommentSubjectChar"/>
    <w:uiPriority w:val="99"/>
    <w:semiHidden/>
    <w:unhideWhenUsed/>
    <w:rsid w:val="00635F72"/>
    <w:rPr>
      <w:b/>
      <w:bCs/>
    </w:rPr>
  </w:style>
  <w:style w:type="character" w:customStyle="1" w:styleId="CommentSubjectChar">
    <w:name w:val="Comment Subject Char"/>
    <w:basedOn w:val="CommentTextChar"/>
    <w:link w:val="CommentSubject"/>
    <w:uiPriority w:val="99"/>
    <w:semiHidden/>
    <w:rsid w:val="00635F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09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fsyn.gr/oikonomia/elliniki-oikonomia/301131_polyorofes-mezonetes-stis-kyklad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713</Words>
  <Characters>4070</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γραφειο</dc:creator>
  <cp:lastModifiedBy>Odysseas</cp:lastModifiedBy>
  <cp:revision>2</cp:revision>
  <dcterms:created xsi:type="dcterms:W3CDTF">2021-07-30T16:06:00Z</dcterms:created>
  <dcterms:modified xsi:type="dcterms:W3CDTF">2021-07-30T16:06:00Z</dcterms:modified>
</cp:coreProperties>
</file>