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7C5CC" w14:textId="77777777" w:rsidR="00444414" w:rsidRDefault="005F2562">
      <w:pPr>
        <w:spacing w:after="0" w:line="360" w:lineRule="auto"/>
        <w:jc w:val="center"/>
        <w:rPr>
          <w:sz w:val="24"/>
          <w:szCs w:val="24"/>
        </w:rPr>
      </w:pPr>
      <w:bookmarkStart w:id="0" w:name="_gjdgxs" w:colFirst="0" w:colLast="0"/>
      <w:bookmarkEnd w:id="0"/>
      <w:r>
        <w:rPr>
          <w:rFonts w:ascii="Times New Roman" w:eastAsia="Times New Roman" w:hAnsi="Times New Roman" w:cs="Times New Roman"/>
          <w:color w:val="000000"/>
          <w:sz w:val="24"/>
          <w:szCs w:val="24"/>
        </w:rPr>
        <w:br/>
      </w:r>
      <w:r>
        <w:rPr>
          <w:noProof/>
          <w:color w:val="000000"/>
          <w:sz w:val="24"/>
          <w:szCs w:val="24"/>
        </w:rPr>
        <w:drawing>
          <wp:inline distT="0" distB="0" distL="0" distR="0" wp14:anchorId="00CF6491" wp14:editId="2F51AEE5">
            <wp:extent cx="1800225" cy="828675"/>
            <wp:effectExtent l="0" t="0" r="0" b="0"/>
            <wp:docPr id="1" name="image1.png" descr="https://lh5.googleusercontent.com/kzi3hbChmwd7G-QdX9u5rlGhzSRYAHIHz3GP8z_tLGxHWV-wlR4W0rI5nXa2-AA7Z6FqPka87Z3Ceq6ghqjvQtCk7X99qtCBIAU317CSYTFvGblJ5Mjy5Ag-nwyel0nvLqkA9li7kaaQ8v-I5w"/>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kzi3hbChmwd7G-QdX9u5rlGhzSRYAHIHz3GP8z_tLGxHWV-wlR4W0rI5nXa2-AA7Z6FqPka87Z3Ceq6ghqjvQtCk7X99qtCBIAU317CSYTFvGblJ5Mjy5Ag-nwyel0nvLqkA9li7kaaQ8v-I5w"/>
                    <pic:cNvPicPr preferRelativeResize="0"/>
                  </pic:nvPicPr>
                  <pic:blipFill>
                    <a:blip r:embed="rId5"/>
                    <a:srcRect/>
                    <a:stretch>
                      <a:fillRect/>
                    </a:stretch>
                  </pic:blipFill>
                  <pic:spPr>
                    <a:xfrm>
                      <a:off x="0" y="0"/>
                      <a:ext cx="1800225" cy="828675"/>
                    </a:xfrm>
                    <a:prstGeom prst="rect">
                      <a:avLst/>
                    </a:prstGeom>
                    <a:ln/>
                  </pic:spPr>
                </pic:pic>
              </a:graphicData>
            </a:graphic>
          </wp:inline>
        </w:drawing>
      </w:r>
    </w:p>
    <w:p w14:paraId="369C0770" w14:textId="77777777" w:rsidR="00444414" w:rsidRDefault="00444414">
      <w:pPr>
        <w:spacing w:after="0" w:line="360" w:lineRule="auto"/>
        <w:rPr>
          <w:sz w:val="24"/>
          <w:szCs w:val="24"/>
        </w:rPr>
      </w:pPr>
    </w:p>
    <w:p w14:paraId="1AD635D9" w14:textId="77777777" w:rsidR="00444414" w:rsidRPr="00D57F68" w:rsidRDefault="005F2562">
      <w:pPr>
        <w:spacing w:after="0" w:line="360" w:lineRule="auto"/>
        <w:jc w:val="right"/>
        <w:rPr>
          <w:rFonts w:ascii="Arial" w:hAnsi="Arial" w:cs="Arial"/>
          <w:b/>
          <w:color w:val="000000"/>
          <w:sz w:val="24"/>
          <w:szCs w:val="24"/>
        </w:rPr>
      </w:pPr>
      <w:r w:rsidRPr="00D57F68">
        <w:rPr>
          <w:rFonts w:ascii="Arial" w:hAnsi="Arial" w:cs="Arial"/>
          <w:b/>
          <w:color w:val="000000"/>
          <w:sz w:val="24"/>
          <w:szCs w:val="24"/>
        </w:rPr>
        <w:t xml:space="preserve">Αθήνα, </w:t>
      </w:r>
      <w:r w:rsidRPr="00D57F68">
        <w:rPr>
          <w:rFonts w:ascii="Arial" w:hAnsi="Arial" w:cs="Arial"/>
          <w:b/>
          <w:sz w:val="24"/>
          <w:szCs w:val="24"/>
        </w:rPr>
        <w:t>20</w:t>
      </w:r>
      <w:r w:rsidRPr="00D57F68">
        <w:rPr>
          <w:rFonts w:ascii="Arial" w:hAnsi="Arial" w:cs="Arial"/>
          <w:b/>
          <w:color w:val="000000"/>
          <w:sz w:val="24"/>
          <w:szCs w:val="24"/>
        </w:rPr>
        <w:t xml:space="preserve"> Σεπτεμβρίου 2021</w:t>
      </w:r>
    </w:p>
    <w:p w14:paraId="26DC775D" w14:textId="77777777" w:rsidR="00444414" w:rsidRPr="00D57F68" w:rsidRDefault="00444414">
      <w:pPr>
        <w:spacing w:after="0" w:line="360" w:lineRule="auto"/>
        <w:jc w:val="right"/>
        <w:rPr>
          <w:rFonts w:ascii="Arial" w:hAnsi="Arial" w:cs="Arial"/>
          <w:b/>
          <w:sz w:val="24"/>
          <w:szCs w:val="24"/>
        </w:rPr>
      </w:pPr>
    </w:p>
    <w:p w14:paraId="72DBE0BB" w14:textId="77777777" w:rsidR="00444414" w:rsidRPr="005F2562" w:rsidRDefault="005F2562">
      <w:pPr>
        <w:spacing w:after="0" w:line="360" w:lineRule="auto"/>
        <w:jc w:val="center"/>
        <w:rPr>
          <w:rFonts w:ascii="Arial" w:hAnsi="Arial" w:cs="Arial"/>
          <w:sz w:val="24"/>
          <w:szCs w:val="24"/>
          <w:u w:val="single"/>
        </w:rPr>
      </w:pPr>
      <w:r w:rsidRPr="005F2562">
        <w:rPr>
          <w:rFonts w:ascii="Arial" w:hAnsi="Arial" w:cs="Arial"/>
          <w:b/>
          <w:color w:val="000000"/>
          <w:sz w:val="24"/>
          <w:szCs w:val="24"/>
          <w:u w:val="single"/>
        </w:rPr>
        <w:t>ΕΡΩΤΗΣΗ </w:t>
      </w:r>
    </w:p>
    <w:p w14:paraId="78495DBE" w14:textId="77777777" w:rsidR="00444414" w:rsidRPr="00D57F68" w:rsidRDefault="005F2562">
      <w:pPr>
        <w:spacing w:after="0" w:line="360" w:lineRule="auto"/>
        <w:jc w:val="center"/>
        <w:rPr>
          <w:rFonts w:ascii="Arial" w:hAnsi="Arial" w:cs="Arial"/>
          <w:sz w:val="24"/>
          <w:szCs w:val="24"/>
        </w:rPr>
      </w:pPr>
      <w:bookmarkStart w:id="1" w:name="_30j0zll" w:colFirst="0" w:colLast="0"/>
      <w:bookmarkEnd w:id="1"/>
      <w:r w:rsidRPr="00D57F68">
        <w:rPr>
          <w:rFonts w:ascii="Arial" w:hAnsi="Arial" w:cs="Arial"/>
          <w:b/>
          <w:color w:val="000000"/>
          <w:sz w:val="24"/>
          <w:szCs w:val="24"/>
        </w:rPr>
        <w:t>Προς τον κ. Υπουργό Αγροτικής Ανάπτυξης και Τροφίμων</w:t>
      </w:r>
    </w:p>
    <w:p w14:paraId="319E2CF3" w14:textId="77777777" w:rsidR="00444414" w:rsidRPr="00D57F68" w:rsidRDefault="00444414">
      <w:pPr>
        <w:spacing w:after="0" w:line="360" w:lineRule="auto"/>
        <w:rPr>
          <w:rFonts w:ascii="Arial" w:hAnsi="Arial" w:cs="Arial"/>
          <w:sz w:val="24"/>
          <w:szCs w:val="24"/>
        </w:rPr>
      </w:pPr>
    </w:p>
    <w:p w14:paraId="1C2F218C" w14:textId="77777777" w:rsidR="00444414" w:rsidRPr="00D57F68" w:rsidRDefault="005F2562">
      <w:pPr>
        <w:shd w:val="clear" w:color="auto" w:fill="FFFFFF"/>
        <w:spacing w:after="0" w:line="360" w:lineRule="auto"/>
        <w:jc w:val="center"/>
        <w:rPr>
          <w:rFonts w:ascii="Arial" w:hAnsi="Arial" w:cs="Arial"/>
          <w:b/>
          <w:color w:val="000000"/>
          <w:sz w:val="24"/>
          <w:szCs w:val="24"/>
        </w:rPr>
      </w:pPr>
      <w:r w:rsidRPr="00D57F68">
        <w:rPr>
          <w:rFonts w:ascii="Arial" w:hAnsi="Arial" w:cs="Arial"/>
          <w:b/>
          <w:color w:val="000000"/>
          <w:sz w:val="24"/>
          <w:szCs w:val="24"/>
        </w:rPr>
        <w:t xml:space="preserve">Θέμα: «Να ενταθούν οι έλεγχοι για περιπτώσεις </w:t>
      </w:r>
      <w:proofErr w:type="spellStart"/>
      <w:r w:rsidRPr="00D57F68">
        <w:rPr>
          <w:rFonts w:ascii="Arial" w:hAnsi="Arial" w:cs="Arial"/>
          <w:b/>
          <w:color w:val="000000"/>
          <w:sz w:val="24"/>
          <w:szCs w:val="24"/>
        </w:rPr>
        <w:t>ελληνοποίησης</w:t>
      </w:r>
      <w:proofErr w:type="spellEnd"/>
      <w:r w:rsidRPr="00D57F68">
        <w:rPr>
          <w:rFonts w:ascii="Arial" w:hAnsi="Arial" w:cs="Arial"/>
          <w:b/>
          <w:color w:val="000000"/>
          <w:sz w:val="24"/>
          <w:szCs w:val="24"/>
        </w:rPr>
        <w:t xml:space="preserve"> εισαγόμενου κρασιού»</w:t>
      </w:r>
    </w:p>
    <w:p w14:paraId="5726C556" w14:textId="77777777" w:rsidR="00444414" w:rsidRPr="00D57F68" w:rsidRDefault="00444414">
      <w:pPr>
        <w:shd w:val="clear" w:color="auto" w:fill="FFFFFF"/>
        <w:spacing w:after="0" w:line="360" w:lineRule="auto"/>
        <w:jc w:val="center"/>
        <w:rPr>
          <w:rFonts w:ascii="Arial" w:hAnsi="Arial" w:cs="Arial"/>
          <w:b/>
          <w:color w:val="000000"/>
          <w:sz w:val="24"/>
          <w:szCs w:val="24"/>
        </w:rPr>
      </w:pPr>
    </w:p>
    <w:p w14:paraId="056D470B" w14:textId="77777777" w:rsidR="00444414" w:rsidRPr="00D57F68" w:rsidRDefault="005F2562">
      <w:pPr>
        <w:shd w:val="clear" w:color="auto" w:fill="FFFFFF"/>
        <w:spacing w:after="0" w:line="360" w:lineRule="auto"/>
        <w:ind w:firstLine="720"/>
        <w:jc w:val="both"/>
        <w:rPr>
          <w:rFonts w:ascii="Arial" w:hAnsi="Arial" w:cs="Arial"/>
          <w:color w:val="000000"/>
          <w:sz w:val="24"/>
          <w:szCs w:val="24"/>
        </w:rPr>
      </w:pPr>
      <w:r w:rsidRPr="00D57F68">
        <w:rPr>
          <w:rFonts w:ascii="Arial" w:hAnsi="Arial" w:cs="Arial"/>
          <w:color w:val="000000"/>
          <w:sz w:val="24"/>
          <w:szCs w:val="24"/>
        </w:rPr>
        <w:t xml:space="preserve">Στην Ελλάδα υπάρχουν αρμόδιοι ελεγκτικοί φορείς για την αποφυγή πρακτικών </w:t>
      </w:r>
      <w:proofErr w:type="spellStart"/>
      <w:r w:rsidRPr="00D57F68">
        <w:rPr>
          <w:rFonts w:ascii="Arial" w:hAnsi="Arial" w:cs="Arial"/>
          <w:color w:val="000000"/>
          <w:sz w:val="24"/>
          <w:szCs w:val="24"/>
        </w:rPr>
        <w:t>ελληνοποιήσεων</w:t>
      </w:r>
      <w:proofErr w:type="spellEnd"/>
      <w:r w:rsidRPr="00D57F68">
        <w:rPr>
          <w:rFonts w:ascii="Arial" w:hAnsi="Arial" w:cs="Arial"/>
          <w:color w:val="000000"/>
          <w:sz w:val="24"/>
          <w:szCs w:val="24"/>
        </w:rPr>
        <w:t xml:space="preserve"> εισαγόμενων προϊόντων. Ο ίδιος ο Πρωθυπουργός στη ΔΕΘ, από το περίπτερο του Υπουργείου Αγροτικής Ανάπτυξης και Τροφίμων, δήλωσε ότι </w:t>
      </w:r>
      <w:r w:rsidRPr="00D57F68">
        <w:rPr>
          <w:rFonts w:ascii="Arial" w:hAnsi="Arial" w:cs="Arial"/>
          <w:sz w:val="24"/>
          <w:szCs w:val="24"/>
        </w:rPr>
        <w:t>θ</w:t>
      </w:r>
      <w:r w:rsidRPr="00D57F68">
        <w:rPr>
          <w:rFonts w:ascii="Arial" w:hAnsi="Arial" w:cs="Arial"/>
          <w:color w:val="000000"/>
          <w:sz w:val="24"/>
          <w:szCs w:val="24"/>
        </w:rPr>
        <w:t xml:space="preserve">α παταχθούν οι παράνομες </w:t>
      </w:r>
      <w:proofErr w:type="spellStart"/>
      <w:r w:rsidRPr="00D57F68">
        <w:rPr>
          <w:rFonts w:ascii="Arial" w:hAnsi="Arial" w:cs="Arial"/>
          <w:color w:val="000000"/>
          <w:sz w:val="24"/>
          <w:szCs w:val="24"/>
        </w:rPr>
        <w:t>ελληνοποιήσεις</w:t>
      </w:r>
      <w:proofErr w:type="spellEnd"/>
      <w:r w:rsidRPr="00D57F68">
        <w:rPr>
          <w:rFonts w:ascii="Arial" w:hAnsi="Arial" w:cs="Arial"/>
          <w:color w:val="000000"/>
          <w:sz w:val="24"/>
          <w:szCs w:val="24"/>
        </w:rPr>
        <w:t xml:space="preserve"> και μάλιστα ότι αυτό γίνεται ήδη πράξη.</w:t>
      </w:r>
    </w:p>
    <w:p w14:paraId="4C4B1975" w14:textId="77777777" w:rsidR="00444414" w:rsidRPr="00D57F68" w:rsidRDefault="005F2562">
      <w:pPr>
        <w:shd w:val="clear" w:color="auto" w:fill="FFFFFF"/>
        <w:spacing w:after="0" w:line="360" w:lineRule="auto"/>
        <w:ind w:firstLine="720"/>
        <w:jc w:val="both"/>
        <w:rPr>
          <w:rFonts w:ascii="Arial" w:hAnsi="Arial" w:cs="Arial"/>
          <w:color w:val="000000"/>
          <w:sz w:val="24"/>
          <w:szCs w:val="24"/>
        </w:rPr>
      </w:pPr>
      <w:r w:rsidRPr="00D57F68">
        <w:rPr>
          <w:rFonts w:ascii="Arial" w:hAnsi="Arial" w:cs="Arial"/>
          <w:color w:val="000000"/>
          <w:sz w:val="24"/>
          <w:szCs w:val="24"/>
        </w:rPr>
        <w:t xml:space="preserve"> Παρόλα αυτά, υπάρχουν καταγγελίες για αθρόες εισαγωγές οίνου αμφιβόλου ποιότητας, από </w:t>
      </w:r>
      <w:r w:rsidRPr="00D57F68">
        <w:rPr>
          <w:rFonts w:ascii="Arial" w:hAnsi="Arial" w:cs="Arial"/>
          <w:sz w:val="24"/>
          <w:szCs w:val="24"/>
        </w:rPr>
        <w:t xml:space="preserve">άλλες </w:t>
      </w:r>
      <w:r w:rsidRPr="00D57F68">
        <w:rPr>
          <w:rFonts w:ascii="Arial" w:hAnsi="Arial" w:cs="Arial"/>
          <w:color w:val="000000"/>
          <w:sz w:val="24"/>
          <w:szCs w:val="24"/>
        </w:rPr>
        <w:t xml:space="preserve"> χώρες</w:t>
      </w:r>
      <w:r w:rsidRPr="00D57F68">
        <w:rPr>
          <w:rFonts w:ascii="Arial" w:hAnsi="Arial" w:cs="Arial"/>
          <w:sz w:val="24"/>
          <w:szCs w:val="24"/>
        </w:rPr>
        <w:t xml:space="preserve">, </w:t>
      </w:r>
      <w:r w:rsidRPr="00D57F68">
        <w:rPr>
          <w:rFonts w:ascii="Arial" w:hAnsi="Arial" w:cs="Arial"/>
          <w:color w:val="000000"/>
          <w:sz w:val="24"/>
          <w:szCs w:val="24"/>
        </w:rPr>
        <w:t xml:space="preserve"> ο οποίος παρανόμως </w:t>
      </w:r>
      <w:proofErr w:type="spellStart"/>
      <w:r w:rsidRPr="00D57F68">
        <w:rPr>
          <w:rFonts w:ascii="Arial" w:hAnsi="Arial" w:cs="Arial"/>
          <w:color w:val="000000"/>
          <w:sz w:val="24"/>
          <w:szCs w:val="24"/>
        </w:rPr>
        <w:t>ελληνοποιείται</w:t>
      </w:r>
      <w:proofErr w:type="spellEnd"/>
      <w:r w:rsidRPr="00D57F68">
        <w:rPr>
          <w:rFonts w:ascii="Arial" w:hAnsi="Arial" w:cs="Arial"/>
          <w:color w:val="000000"/>
          <w:sz w:val="24"/>
          <w:szCs w:val="24"/>
        </w:rPr>
        <w:t xml:space="preserve">. </w:t>
      </w:r>
    </w:p>
    <w:p w14:paraId="781C7AA3" w14:textId="77777777" w:rsidR="00444414" w:rsidRPr="00D57F68" w:rsidRDefault="005F2562">
      <w:pPr>
        <w:shd w:val="clear" w:color="auto" w:fill="FFFFFF"/>
        <w:spacing w:after="0" w:line="360" w:lineRule="auto"/>
        <w:ind w:firstLine="720"/>
        <w:jc w:val="both"/>
        <w:rPr>
          <w:rFonts w:ascii="Arial" w:hAnsi="Arial" w:cs="Arial"/>
          <w:color w:val="000000"/>
          <w:sz w:val="24"/>
          <w:szCs w:val="24"/>
        </w:rPr>
      </w:pPr>
      <w:r w:rsidRPr="00D57F68">
        <w:rPr>
          <w:rFonts w:ascii="Arial" w:hAnsi="Arial" w:cs="Arial"/>
          <w:color w:val="000000"/>
          <w:sz w:val="24"/>
          <w:szCs w:val="24"/>
        </w:rPr>
        <w:t xml:space="preserve">Συγκεκριμένα, σύμφωνα με τις πρόσφατες καταγγελίες του προέδρου της Κεντρικής Συνεταιριστικής Ένωσης </w:t>
      </w:r>
      <w:proofErr w:type="spellStart"/>
      <w:r w:rsidRPr="00D57F68">
        <w:rPr>
          <w:rFonts w:ascii="Arial" w:hAnsi="Arial" w:cs="Arial"/>
          <w:sz w:val="24"/>
          <w:szCs w:val="24"/>
        </w:rPr>
        <w:t>Αμπελοοινικών</w:t>
      </w:r>
      <w:proofErr w:type="spellEnd"/>
      <w:r w:rsidRPr="00D57F68">
        <w:rPr>
          <w:rFonts w:ascii="Arial" w:hAnsi="Arial" w:cs="Arial"/>
          <w:color w:val="000000"/>
          <w:sz w:val="24"/>
          <w:szCs w:val="24"/>
        </w:rPr>
        <w:t xml:space="preserve"> Προϊόντων (ΚΕΟΣΟΕ), «…. την στιγμή που οι συνεταιριστικές οργανώσεις στο Ηράκλειο και στη Νάουσα έχουν αποθέματα κρασιών και αγοράζουν </w:t>
      </w:r>
      <w:proofErr w:type="spellStart"/>
      <w:r w:rsidRPr="00D57F68">
        <w:rPr>
          <w:rFonts w:ascii="Arial" w:hAnsi="Arial" w:cs="Arial"/>
          <w:color w:val="000000"/>
          <w:sz w:val="24"/>
          <w:szCs w:val="24"/>
        </w:rPr>
        <w:t>οινοστάφυλα</w:t>
      </w:r>
      <w:proofErr w:type="spellEnd"/>
      <w:r w:rsidRPr="00D57F68">
        <w:rPr>
          <w:rFonts w:ascii="Arial" w:hAnsi="Arial" w:cs="Arial"/>
          <w:color w:val="000000"/>
          <w:sz w:val="24"/>
          <w:szCs w:val="24"/>
        </w:rPr>
        <w:t xml:space="preserve"> στο πλαίσιο κοινωνικής πολιτικής, τα οποία τα διοχετεύουν εξ ανάγκης στις χωματερές, το επίσημο κράτος κάνει τα ‘στραβά μάτια’ σε μεγάλες εισαγωγές κρασιών άγνωστης και αμφιβόλου ποιότητας, αφήνοντάς τα στη συνέχεια δίχως ελέγχους στη ελληνική αγορά να </w:t>
      </w:r>
      <w:proofErr w:type="spellStart"/>
      <w:r w:rsidRPr="00D57F68">
        <w:rPr>
          <w:rFonts w:ascii="Arial" w:hAnsi="Arial" w:cs="Arial"/>
          <w:color w:val="000000"/>
          <w:sz w:val="24"/>
          <w:szCs w:val="24"/>
        </w:rPr>
        <w:t>ελληνοποιηθούν</w:t>
      </w:r>
      <w:proofErr w:type="spellEnd"/>
      <w:r w:rsidRPr="00D57F68">
        <w:rPr>
          <w:rFonts w:ascii="Arial" w:hAnsi="Arial" w:cs="Arial"/>
          <w:color w:val="000000"/>
          <w:sz w:val="24"/>
          <w:szCs w:val="24"/>
        </w:rPr>
        <w:t xml:space="preserve">». </w:t>
      </w:r>
    </w:p>
    <w:p w14:paraId="7799B6F2" w14:textId="77777777" w:rsidR="00444414" w:rsidRPr="00D57F68" w:rsidRDefault="005F2562">
      <w:pPr>
        <w:shd w:val="clear" w:color="auto" w:fill="FFFFFF"/>
        <w:spacing w:after="0" w:line="360" w:lineRule="auto"/>
        <w:ind w:firstLine="720"/>
        <w:jc w:val="both"/>
        <w:rPr>
          <w:rFonts w:ascii="Arial" w:hAnsi="Arial" w:cs="Arial"/>
          <w:sz w:val="24"/>
          <w:szCs w:val="24"/>
        </w:rPr>
      </w:pPr>
      <w:r w:rsidRPr="00D57F68">
        <w:rPr>
          <w:rFonts w:ascii="Arial" w:hAnsi="Arial" w:cs="Arial"/>
          <w:sz w:val="24"/>
          <w:szCs w:val="24"/>
        </w:rPr>
        <w:t>Κατόπιν τούτου θεωρούμε ότι το αρμόδιο Υπουργείο οφείλει να ζητήσει και να ερευνήσει τα στοιχεία τα οποία έχει ο πρόεδρος της ΚΕΟΣΟΕ και βάσει των οποίων έκανε τη δημόσια καταγγελία.</w:t>
      </w:r>
    </w:p>
    <w:p w14:paraId="5F0C6C4E" w14:textId="77777777" w:rsidR="00444414" w:rsidRPr="00D57F68" w:rsidRDefault="005F2562">
      <w:pPr>
        <w:shd w:val="clear" w:color="auto" w:fill="FFFFFF"/>
        <w:spacing w:after="0" w:line="360" w:lineRule="auto"/>
        <w:ind w:firstLine="720"/>
        <w:jc w:val="both"/>
        <w:rPr>
          <w:rFonts w:ascii="Arial" w:hAnsi="Arial" w:cs="Arial"/>
          <w:sz w:val="24"/>
          <w:szCs w:val="24"/>
        </w:rPr>
      </w:pPr>
      <w:bookmarkStart w:id="2" w:name="_1fob9te" w:colFirst="0" w:colLast="0"/>
      <w:bookmarkEnd w:id="2"/>
      <w:r w:rsidRPr="00D57F68">
        <w:rPr>
          <w:rFonts w:ascii="Arial" w:hAnsi="Arial" w:cs="Arial"/>
          <w:b/>
          <w:sz w:val="24"/>
          <w:szCs w:val="24"/>
        </w:rPr>
        <w:t>Επειδή,</w:t>
      </w:r>
      <w:r w:rsidRPr="00D57F68">
        <w:rPr>
          <w:rFonts w:ascii="Arial" w:hAnsi="Arial" w:cs="Arial"/>
          <w:sz w:val="24"/>
          <w:szCs w:val="24"/>
        </w:rPr>
        <w:t xml:space="preserve"> ενδεχομένως κινδυνεύει η Δημόσια Υγεία</w:t>
      </w:r>
    </w:p>
    <w:p w14:paraId="7AA3D90E" w14:textId="77777777" w:rsidR="00444414" w:rsidRPr="00D57F68" w:rsidRDefault="005F2562">
      <w:pPr>
        <w:shd w:val="clear" w:color="auto" w:fill="FFFFFF"/>
        <w:spacing w:after="0" w:line="360" w:lineRule="auto"/>
        <w:ind w:firstLine="720"/>
        <w:jc w:val="both"/>
        <w:rPr>
          <w:rFonts w:ascii="Arial" w:hAnsi="Arial" w:cs="Arial"/>
          <w:color w:val="000000"/>
          <w:sz w:val="24"/>
          <w:szCs w:val="24"/>
        </w:rPr>
      </w:pPr>
      <w:bookmarkStart w:id="3" w:name="_gewmjarfm7xn" w:colFirst="0" w:colLast="0"/>
      <w:bookmarkEnd w:id="3"/>
      <w:r w:rsidRPr="00D57F68">
        <w:rPr>
          <w:rFonts w:ascii="Arial" w:hAnsi="Arial" w:cs="Arial"/>
          <w:b/>
          <w:sz w:val="24"/>
          <w:szCs w:val="24"/>
        </w:rPr>
        <w:t>Επειδή,</w:t>
      </w:r>
      <w:r w:rsidRPr="00D57F68">
        <w:rPr>
          <w:rFonts w:ascii="Arial" w:hAnsi="Arial" w:cs="Arial"/>
          <w:sz w:val="24"/>
          <w:szCs w:val="24"/>
        </w:rPr>
        <w:t xml:space="preserve"> ενδεχομένως υπάρχουν φαινόμενα αισχροκέρδειας</w:t>
      </w:r>
    </w:p>
    <w:p w14:paraId="7ACADD6D" w14:textId="77777777" w:rsidR="00444414" w:rsidRPr="00D57F68" w:rsidRDefault="005F2562">
      <w:pPr>
        <w:spacing w:after="0" w:line="360" w:lineRule="auto"/>
        <w:ind w:firstLine="720"/>
        <w:jc w:val="both"/>
        <w:rPr>
          <w:rFonts w:ascii="Arial" w:hAnsi="Arial" w:cs="Arial"/>
          <w:sz w:val="24"/>
          <w:szCs w:val="24"/>
        </w:rPr>
      </w:pPr>
      <w:r w:rsidRPr="00D57F68">
        <w:rPr>
          <w:rFonts w:ascii="Arial" w:hAnsi="Arial" w:cs="Arial"/>
          <w:b/>
          <w:sz w:val="24"/>
          <w:szCs w:val="24"/>
        </w:rPr>
        <w:t>Επειδή</w:t>
      </w:r>
      <w:r w:rsidRPr="00D57F68">
        <w:rPr>
          <w:rFonts w:ascii="Arial" w:hAnsi="Arial" w:cs="Arial"/>
          <w:sz w:val="24"/>
          <w:szCs w:val="24"/>
        </w:rPr>
        <w:t xml:space="preserve">, η αμπελουργία στη χώρα μας έχει τάση συρρίκνωσης και χρήζει στήριξης </w:t>
      </w:r>
    </w:p>
    <w:p w14:paraId="539D9BCD" w14:textId="77777777" w:rsidR="00444414" w:rsidRPr="00D57F68" w:rsidRDefault="005F2562">
      <w:pPr>
        <w:spacing w:after="0" w:line="360" w:lineRule="auto"/>
        <w:ind w:firstLine="720"/>
        <w:jc w:val="both"/>
        <w:rPr>
          <w:rFonts w:ascii="Arial" w:hAnsi="Arial" w:cs="Arial"/>
          <w:sz w:val="24"/>
          <w:szCs w:val="24"/>
        </w:rPr>
      </w:pPr>
      <w:r w:rsidRPr="00D57F68">
        <w:rPr>
          <w:rFonts w:ascii="Arial" w:hAnsi="Arial" w:cs="Arial"/>
          <w:b/>
          <w:sz w:val="24"/>
          <w:szCs w:val="24"/>
        </w:rPr>
        <w:lastRenderedPageBreak/>
        <w:t>Επειδή,</w:t>
      </w:r>
      <w:r w:rsidRPr="00D57F68">
        <w:rPr>
          <w:rFonts w:ascii="Arial" w:hAnsi="Arial" w:cs="Arial"/>
          <w:sz w:val="24"/>
          <w:szCs w:val="24"/>
        </w:rPr>
        <w:t xml:space="preserve"> ο Ελληνικός οίνος και η ομολογουμένως υψηλή ποιότητά του, θα πρέπει να προστατευθούν.</w:t>
      </w:r>
    </w:p>
    <w:p w14:paraId="606EF564" w14:textId="77777777" w:rsidR="00444414" w:rsidRPr="00D57F68" w:rsidRDefault="00444414">
      <w:pPr>
        <w:shd w:val="clear" w:color="auto" w:fill="FFFFFF"/>
        <w:spacing w:after="0" w:line="360" w:lineRule="auto"/>
        <w:jc w:val="center"/>
        <w:rPr>
          <w:rFonts w:ascii="Arial" w:hAnsi="Arial" w:cs="Arial"/>
          <w:b/>
          <w:color w:val="000000"/>
          <w:sz w:val="24"/>
          <w:szCs w:val="24"/>
        </w:rPr>
      </w:pPr>
    </w:p>
    <w:p w14:paraId="1BC8E914" w14:textId="77777777" w:rsidR="00444414" w:rsidRPr="00D57F68" w:rsidRDefault="005F2562">
      <w:pPr>
        <w:shd w:val="clear" w:color="auto" w:fill="FFFFFF"/>
        <w:spacing w:after="0" w:line="360" w:lineRule="auto"/>
        <w:jc w:val="center"/>
        <w:rPr>
          <w:rFonts w:ascii="Arial" w:hAnsi="Arial" w:cs="Arial"/>
          <w:b/>
          <w:color w:val="000000"/>
          <w:sz w:val="24"/>
          <w:szCs w:val="24"/>
        </w:rPr>
      </w:pPr>
      <w:r w:rsidRPr="00D57F68">
        <w:rPr>
          <w:rFonts w:ascii="Arial" w:hAnsi="Arial" w:cs="Arial"/>
          <w:b/>
          <w:color w:val="000000"/>
          <w:sz w:val="24"/>
          <w:szCs w:val="24"/>
        </w:rPr>
        <w:t>Ερωτάται ο αρμόδιος Υπουργός</w:t>
      </w:r>
    </w:p>
    <w:p w14:paraId="05A25F63" w14:textId="77777777" w:rsidR="00444414" w:rsidRPr="00D57F68" w:rsidRDefault="00444414">
      <w:pPr>
        <w:shd w:val="clear" w:color="auto" w:fill="FFFFFF"/>
        <w:spacing w:after="0" w:line="360" w:lineRule="auto"/>
        <w:rPr>
          <w:rFonts w:ascii="Arial" w:hAnsi="Arial" w:cs="Arial"/>
          <w:b/>
          <w:color w:val="000000"/>
          <w:sz w:val="24"/>
          <w:szCs w:val="24"/>
        </w:rPr>
      </w:pPr>
    </w:p>
    <w:p w14:paraId="41321881" w14:textId="77777777" w:rsidR="00444414" w:rsidRPr="00D57F68" w:rsidRDefault="005F2562">
      <w:pPr>
        <w:numPr>
          <w:ilvl w:val="0"/>
          <w:numId w:val="1"/>
        </w:numPr>
        <w:shd w:val="clear" w:color="auto" w:fill="FFFFFF"/>
        <w:spacing w:after="0" w:line="360" w:lineRule="auto"/>
        <w:jc w:val="both"/>
        <w:rPr>
          <w:rFonts w:ascii="Arial" w:hAnsi="Arial" w:cs="Arial"/>
          <w:b/>
          <w:sz w:val="24"/>
          <w:szCs w:val="24"/>
        </w:rPr>
      </w:pPr>
      <w:r w:rsidRPr="00D57F68">
        <w:rPr>
          <w:rFonts w:ascii="Arial" w:hAnsi="Arial" w:cs="Arial"/>
          <w:b/>
          <w:sz w:val="24"/>
          <w:szCs w:val="24"/>
        </w:rPr>
        <w:t xml:space="preserve">Σε ποιες ενέργειες θα προβείτε, ώστε να ελεγχθεί η παράνομη </w:t>
      </w:r>
      <w:proofErr w:type="spellStart"/>
      <w:r w:rsidRPr="00D57F68">
        <w:rPr>
          <w:rFonts w:ascii="Arial" w:hAnsi="Arial" w:cs="Arial"/>
          <w:b/>
          <w:sz w:val="24"/>
          <w:szCs w:val="24"/>
        </w:rPr>
        <w:t>ελληνοποίηση</w:t>
      </w:r>
      <w:proofErr w:type="spellEnd"/>
      <w:r w:rsidRPr="00D57F68">
        <w:rPr>
          <w:rFonts w:ascii="Arial" w:hAnsi="Arial" w:cs="Arial"/>
          <w:b/>
          <w:sz w:val="24"/>
          <w:szCs w:val="24"/>
        </w:rPr>
        <w:t xml:space="preserve"> εισαγόμενου οίνου που πλήττει την ελληνική οινοποιία;</w:t>
      </w:r>
    </w:p>
    <w:p w14:paraId="39E2E7E7" w14:textId="77777777" w:rsidR="00444414" w:rsidRPr="00D57F68" w:rsidRDefault="005F2562">
      <w:pPr>
        <w:numPr>
          <w:ilvl w:val="0"/>
          <w:numId w:val="1"/>
        </w:numPr>
        <w:shd w:val="clear" w:color="auto" w:fill="FFFFFF"/>
        <w:spacing w:after="0" w:line="360" w:lineRule="auto"/>
        <w:jc w:val="both"/>
        <w:rPr>
          <w:rFonts w:ascii="Arial" w:hAnsi="Arial" w:cs="Arial"/>
          <w:b/>
          <w:sz w:val="24"/>
          <w:szCs w:val="24"/>
        </w:rPr>
      </w:pPr>
      <w:r w:rsidRPr="00D57F68">
        <w:rPr>
          <w:rFonts w:ascii="Arial" w:hAnsi="Arial" w:cs="Arial"/>
          <w:b/>
          <w:sz w:val="24"/>
          <w:szCs w:val="24"/>
        </w:rPr>
        <w:t>Σε ποιες ενέργειες θα προβείτε, ώστε να προφυλαχθεί η υγεία των καταναλωτών;</w:t>
      </w:r>
    </w:p>
    <w:p w14:paraId="50E756FE" w14:textId="77777777" w:rsidR="00444414" w:rsidRPr="00D57F68" w:rsidRDefault="005F2562">
      <w:pPr>
        <w:numPr>
          <w:ilvl w:val="0"/>
          <w:numId w:val="1"/>
        </w:numPr>
        <w:shd w:val="clear" w:color="auto" w:fill="FFFFFF"/>
        <w:spacing w:after="0" w:line="360" w:lineRule="auto"/>
        <w:jc w:val="both"/>
        <w:rPr>
          <w:rFonts w:ascii="Arial" w:hAnsi="Arial" w:cs="Arial"/>
          <w:b/>
          <w:sz w:val="24"/>
          <w:szCs w:val="24"/>
        </w:rPr>
      </w:pPr>
      <w:r w:rsidRPr="00D57F68">
        <w:rPr>
          <w:rFonts w:ascii="Arial" w:hAnsi="Arial" w:cs="Arial"/>
          <w:b/>
          <w:sz w:val="24"/>
          <w:szCs w:val="24"/>
        </w:rPr>
        <w:t>Σε ποιες ενέργειες θα προβείτε, ώστε να παταχθούν περιπτώσεις αισχροκέρδειας;</w:t>
      </w:r>
    </w:p>
    <w:p w14:paraId="56013274" w14:textId="77777777" w:rsidR="00444414" w:rsidRPr="00D57F68" w:rsidRDefault="00444414">
      <w:pPr>
        <w:shd w:val="clear" w:color="auto" w:fill="FFFFFF"/>
        <w:spacing w:after="0" w:line="360" w:lineRule="auto"/>
        <w:ind w:left="720"/>
        <w:jc w:val="both"/>
        <w:rPr>
          <w:rFonts w:ascii="Arial" w:hAnsi="Arial" w:cs="Arial"/>
          <w:b/>
          <w:sz w:val="24"/>
          <w:szCs w:val="24"/>
        </w:rPr>
      </w:pPr>
    </w:p>
    <w:p w14:paraId="06F9605D" w14:textId="77777777" w:rsidR="00444414" w:rsidRPr="00D57F68" w:rsidRDefault="00444414">
      <w:pPr>
        <w:shd w:val="clear" w:color="auto" w:fill="FFFFFF"/>
        <w:spacing w:after="0" w:line="360" w:lineRule="auto"/>
        <w:jc w:val="both"/>
        <w:rPr>
          <w:rFonts w:ascii="Arial" w:hAnsi="Arial" w:cs="Arial"/>
          <w:b/>
          <w:sz w:val="24"/>
          <w:szCs w:val="24"/>
        </w:rPr>
      </w:pPr>
    </w:p>
    <w:p w14:paraId="27F2898F" w14:textId="77777777" w:rsidR="00444414" w:rsidRPr="00D57F68" w:rsidRDefault="00444414">
      <w:pPr>
        <w:spacing w:after="0" w:line="360" w:lineRule="auto"/>
        <w:jc w:val="both"/>
        <w:rPr>
          <w:rFonts w:ascii="Arial" w:hAnsi="Arial" w:cs="Arial"/>
          <w:color w:val="000000"/>
          <w:sz w:val="24"/>
          <w:szCs w:val="24"/>
        </w:rPr>
      </w:pPr>
    </w:p>
    <w:p w14:paraId="1E93E827" w14:textId="77777777" w:rsidR="00444414" w:rsidRPr="00D57F68" w:rsidRDefault="005F2562">
      <w:pPr>
        <w:spacing w:after="0" w:line="360" w:lineRule="auto"/>
        <w:jc w:val="center"/>
        <w:rPr>
          <w:rFonts w:ascii="Arial" w:hAnsi="Arial" w:cs="Arial"/>
          <w:b/>
          <w:color w:val="000000"/>
          <w:sz w:val="24"/>
          <w:szCs w:val="24"/>
        </w:rPr>
      </w:pPr>
      <w:r w:rsidRPr="00D57F68">
        <w:rPr>
          <w:rFonts w:ascii="Arial" w:hAnsi="Arial" w:cs="Arial"/>
          <w:b/>
          <w:sz w:val="24"/>
          <w:szCs w:val="24"/>
        </w:rPr>
        <w:t xml:space="preserve">          </w:t>
      </w:r>
      <w:r w:rsidRPr="00D57F68">
        <w:rPr>
          <w:rFonts w:ascii="Arial" w:hAnsi="Arial" w:cs="Arial"/>
          <w:b/>
          <w:color w:val="000000"/>
          <w:sz w:val="24"/>
          <w:szCs w:val="24"/>
        </w:rPr>
        <w:t>Οι ερωτώντες Βουλευτές</w:t>
      </w:r>
    </w:p>
    <w:p w14:paraId="2B3DD24C" w14:textId="77777777" w:rsidR="00444414" w:rsidRPr="00D57F68" w:rsidRDefault="00444414">
      <w:pPr>
        <w:spacing w:after="0" w:line="360" w:lineRule="auto"/>
        <w:jc w:val="center"/>
        <w:rPr>
          <w:rFonts w:ascii="Arial" w:hAnsi="Arial" w:cs="Arial"/>
          <w:sz w:val="24"/>
          <w:szCs w:val="24"/>
        </w:rPr>
      </w:pPr>
    </w:p>
    <w:p w14:paraId="7DB974F0" w14:textId="77777777" w:rsidR="00444414" w:rsidRPr="00D57F68" w:rsidRDefault="005F2562">
      <w:pPr>
        <w:jc w:val="center"/>
        <w:rPr>
          <w:rFonts w:ascii="Arial" w:hAnsi="Arial" w:cs="Arial"/>
          <w:b/>
          <w:sz w:val="24"/>
          <w:szCs w:val="24"/>
        </w:rPr>
      </w:pPr>
      <w:r w:rsidRPr="00D57F68">
        <w:rPr>
          <w:rFonts w:ascii="Arial" w:hAnsi="Arial" w:cs="Arial"/>
          <w:b/>
          <w:sz w:val="24"/>
          <w:szCs w:val="24"/>
        </w:rPr>
        <w:t>Βαρδάκης Σωκράτης</w:t>
      </w:r>
    </w:p>
    <w:p w14:paraId="4EC81864" w14:textId="77777777" w:rsidR="00444414" w:rsidRPr="00D57F68" w:rsidRDefault="005F2562">
      <w:pPr>
        <w:jc w:val="center"/>
        <w:rPr>
          <w:rFonts w:ascii="Arial" w:hAnsi="Arial" w:cs="Arial"/>
          <w:b/>
          <w:sz w:val="24"/>
          <w:szCs w:val="24"/>
        </w:rPr>
      </w:pPr>
      <w:r w:rsidRPr="00D57F68">
        <w:rPr>
          <w:rFonts w:ascii="Arial" w:hAnsi="Arial" w:cs="Arial"/>
          <w:b/>
          <w:sz w:val="24"/>
          <w:szCs w:val="24"/>
        </w:rPr>
        <w:t>Αραχωβίτης Σταύρος</w:t>
      </w:r>
    </w:p>
    <w:p w14:paraId="6D5CA23F" w14:textId="77777777" w:rsidR="00444414" w:rsidRPr="00D57F68" w:rsidRDefault="005F2562">
      <w:pPr>
        <w:jc w:val="center"/>
        <w:rPr>
          <w:rFonts w:ascii="Arial" w:hAnsi="Arial" w:cs="Arial"/>
          <w:b/>
          <w:sz w:val="24"/>
          <w:szCs w:val="24"/>
        </w:rPr>
      </w:pPr>
      <w:r w:rsidRPr="00D57F68">
        <w:rPr>
          <w:rFonts w:ascii="Arial" w:hAnsi="Arial" w:cs="Arial"/>
          <w:b/>
          <w:sz w:val="24"/>
          <w:szCs w:val="24"/>
        </w:rPr>
        <w:t>Αβραμάκης Ελευθέριος</w:t>
      </w:r>
    </w:p>
    <w:p w14:paraId="15C936A3" w14:textId="77777777" w:rsidR="00444414" w:rsidRPr="00D57F68" w:rsidRDefault="005F2562">
      <w:pPr>
        <w:jc w:val="center"/>
        <w:rPr>
          <w:rFonts w:ascii="Arial" w:hAnsi="Arial" w:cs="Arial"/>
          <w:b/>
          <w:sz w:val="24"/>
          <w:szCs w:val="24"/>
        </w:rPr>
      </w:pPr>
      <w:r w:rsidRPr="00D57F68">
        <w:rPr>
          <w:rFonts w:ascii="Arial" w:hAnsi="Arial" w:cs="Arial"/>
          <w:b/>
          <w:sz w:val="24"/>
          <w:szCs w:val="24"/>
        </w:rPr>
        <w:t>Αγαθοπούλου Ειρήνη</w:t>
      </w:r>
    </w:p>
    <w:p w14:paraId="6341C67B" w14:textId="77777777" w:rsidR="00444414" w:rsidRPr="00D57F68" w:rsidRDefault="005F2562">
      <w:pPr>
        <w:jc w:val="center"/>
        <w:rPr>
          <w:rFonts w:ascii="Arial" w:hAnsi="Arial" w:cs="Arial"/>
          <w:b/>
          <w:sz w:val="24"/>
          <w:szCs w:val="24"/>
        </w:rPr>
      </w:pPr>
      <w:r w:rsidRPr="00D57F68">
        <w:rPr>
          <w:rFonts w:ascii="Arial" w:hAnsi="Arial" w:cs="Arial"/>
          <w:b/>
          <w:sz w:val="24"/>
          <w:szCs w:val="24"/>
        </w:rPr>
        <w:t xml:space="preserve">Αλεξιάδης Τρύφων </w:t>
      </w:r>
    </w:p>
    <w:p w14:paraId="6D685085" w14:textId="77777777" w:rsidR="00444414" w:rsidRPr="00D57F68" w:rsidRDefault="005F2562">
      <w:pPr>
        <w:jc w:val="center"/>
        <w:rPr>
          <w:rFonts w:ascii="Arial" w:hAnsi="Arial" w:cs="Arial"/>
          <w:b/>
          <w:sz w:val="24"/>
          <w:szCs w:val="24"/>
        </w:rPr>
      </w:pPr>
      <w:r w:rsidRPr="00D57F68">
        <w:rPr>
          <w:rFonts w:ascii="Arial" w:hAnsi="Arial" w:cs="Arial"/>
          <w:b/>
          <w:sz w:val="24"/>
          <w:szCs w:val="24"/>
        </w:rPr>
        <w:t>Αναγνωστοπούλου Αθανασία (Σία)</w:t>
      </w:r>
    </w:p>
    <w:p w14:paraId="55E5F779" w14:textId="77777777" w:rsidR="00444414" w:rsidRPr="00D57F68" w:rsidRDefault="005F2562">
      <w:pPr>
        <w:jc w:val="center"/>
        <w:rPr>
          <w:rFonts w:ascii="Arial" w:hAnsi="Arial" w:cs="Arial"/>
          <w:b/>
          <w:sz w:val="24"/>
          <w:szCs w:val="24"/>
        </w:rPr>
      </w:pPr>
      <w:r w:rsidRPr="00D57F68">
        <w:rPr>
          <w:rFonts w:ascii="Arial" w:hAnsi="Arial" w:cs="Arial"/>
          <w:b/>
          <w:sz w:val="24"/>
          <w:szCs w:val="24"/>
        </w:rPr>
        <w:t>Αυγέρη Θεοδώρα (Δώρα)</w:t>
      </w:r>
    </w:p>
    <w:p w14:paraId="7253D238" w14:textId="77777777" w:rsidR="00444414" w:rsidRPr="00D57F68" w:rsidRDefault="005F2562">
      <w:pPr>
        <w:jc w:val="center"/>
        <w:rPr>
          <w:rFonts w:ascii="Arial" w:hAnsi="Arial" w:cs="Arial"/>
          <w:b/>
          <w:sz w:val="24"/>
          <w:szCs w:val="24"/>
        </w:rPr>
      </w:pPr>
      <w:r w:rsidRPr="00D57F68">
        <w:rPr>
          <w:rFonts w:ascii="Arial" w:hAnsi="Arial" w:cs="Arial"/>
          <w:b/>
          <w:sz w:val="24"/>
          <w:szCs w:val="24"/>
        </w:rPr>
        <w:t>Βαγενά Άννα</w:t>
      </w:r>
    </w:p>
    <w:p w14:paraId="14B49273" w14:textId="77777777" w:rsidR="00444414" w:rsidRPr="00D57F68" w:rsidRDefault="005F2562">
      <w:pPr>
        <w:jc w:val="center"/>
        <w:rPr>
          <w:rFonts w:ascii="Arial" w:hAnsi="Arial" w:cs="Arial"/>
          <w:b/>
          <w:sz w:val="24"/>
          <w:szCs w:val="24"/>
        </w:rPr>
      </w:pPr>
      <w:r w:rsidRPr="00D57F68">
        <w:rPr>
          <w:rFonts w:ascii="Arial" w:hAnsi="Arial" w:cs="Arial"/>
          <w:b/>
          <w:sz w:val="24"/>
          <w:szCs w:val="24"/>
        </w:rPr>
        <w:t>Βέττα Καλλιόπη</w:t>
      </w:r>
    </w:p>
    <w:p w14:paraId="6E631307" w14:textId="77777777" w:rsidR="00444414" w:rsidRPr="00D57F68" w:rsidRDefault="005F2562">
      <w:pPr>
        <w:jc w:val="center"/>
        <w:rPr>
          <w:rFonts w:ascii="Arial" w:hAnsi="Arial" w:cs="Arial"/>
          <w:b/>
          <w:sz w:val="24"/>
          <w:szCs w:val="24"/>
        </w:rPr>
      </w:pPr>
      <w:r w:rsidRPr="00D57F68">
        <w:rPr>
          <w:rFonts w:ascii="Arial" w:hAnsi="Arial" w:cs="Arial"/>
          <w:b/>
          <w:sz w:val="24"/>
          <w:szCs w:val="24"/>
        </w:rPr>
        <w:t xml:space="preserve">Γκιόλας Ιωάννης </w:t>
      </w:r>
    </w:p>
    <w:p w14:paraId="69DDD7CB" w14:textId="77777777" w:rsidR="00444414" w:rsidRPr="00D57F68" w:rsidRDefault="005F2562">
      <w:pPr>
        <w:jc w:val="center"/>
        <w:rPr>
          <w:rFonts w:ascii="Arial" w:hAnsi="Arial" w:cs="Arial"/>
          <w:b/>
          <w:sz w:val="24"/>
          <w:szCs w:val="24"/>
        </w:rPr>
      </w:pPr>
      <w:r w:rsidRPr="00D57F68">
        <w:rPr>
          <w:rFonts w:ascii="Arial" w:hAnsi="Arial" w:cs="Arial"/>
          <w:b/>
          <w:sz w:val="24"/>
          <w:szCs w:val="24"/>
        </w:rPr>
        <w:t>Δρίτσας Θεόδωρος</w:t>
      </w:r>
    </w:p>
    <w:p w14:paraId="7EAC8872" w14:textId="77777777" w:rsidR="00444414" w:rsidRPr="00D57F68" w:rsidRDefault="005F2562">
      <w:pPr>
        <w:jc w:val="center"/>
        <w:rPr>
          <w:rFonts w:ascii="Arial" w:hAnsi="Arial" w:cs="Arial"/>
          <w:b/>
          <w:sz w:val="24"/>
          <w:szCs w:val="24"/>
        </w:rPr>
      </w:pPr>
      <w:r w:rsidRPr="00D57F68">
        <w:rPr>
          <w:rFonts w:ascii="Arial" w:hAnsi="Arial" w:cs="Arial"/>
          <w:b/>
          <w:sz w:val="24"/>
          <w:szCs w:val="24"/>
        </w:rPr>
        <w:t xml:space="preserve">Ηγουμενίδης Νικόλαος </w:t>
      </w:r>
    </w:p>
    <w:p w14:paraId="3BFB675D" w14:textId="77777777" w:rsidR="00444414" w:rsidRPr="00D57F68" w:rsidRDefault="005F2562">
      <w:pPr>
        <w:jc w:val="center"/>
        <w:rPr>
          <w:rFonts w:ascii="Arial" w:hAnsi="Arial" w:cs="Arial"/>
          <w:b/>
          <w:sz w:val="24"/>
          <w:szCs w:val="24"/>
        </w:rPr>
      </w:pPr>
      <w:r w:rsidRPr="00D57F68">
        <w:rPr>
          <w:rFonts w:ascii="Arial" w:hAnsi="Arial" w:cs="Arial"/>
          <w:b/>
          <w:sz w:val="24"/>
          <w:szCs w:val="24"/>
        </w:rPr>
        <w:t>Θραψανιώτης Εμμανουήλ</w:t>
      </w:r>
    </w:p>
    <w:p w14:paraId="36B92EA1" w14:textId="77777777" w:rsidR="00444414" w:rsidRPr="00D57F68" w:rsidRDefault="005F2562">
      <w:pPr>
        <w:jc w:val="center"/>
        <w:rPr>
          <w:rFonts w:ascii="Arial" w:hAnsi="Arial" w:cs="Arial"/>
          <w:b/>
          <w:sz w:val="24"/>
          <w:szCs w:val="24"/>
        </w:rPr>
      </w:pPr>
      <w:r w:rsidRPr="00D57F68">
        <w:rPr>
          <w:rFonts w:ascii="Arial" w:hAnsi="Arial" w:cs="Arial"/>
          <w:b/>
          <w:sz w:val="24"/>
          <w:szCs w:val="24"/>
        </w:rPr>
        <w:t xml:space="preserve">Καλαματιανός Διονύσιος -Χαράλαμπος </w:t>
      </w:r>
    </w:p>
    <w:p w14:paraId="793EBA24" w14:textId="77777777" w:rsidR="00444414" w:rsidRPr="00D57F68" w:rsidRDefault="005F2562">
      <w:pPr>
        <w:jc w:val="center"/>
        <w:rPr>
          <w:rFonts w:ascii="Arial" w:hAnsi="Arial" w:cs="Arial"/>
          <w:b/>
          <w:sz w:val="24"/>
          <w:szCs w:val="24"/>
        </w:rPr>
      </w:pPr>
      <w:r w:rsidRPr="00D57F68">
        <w:rPr>
          <w:rFonts w:ascii="Arial" w:hAnsi="Arial" w:cs="Arial"/>
          <w:b/>
          <w:sz w:val="24"/>
          <w:szCs w:val="24"/>
        </w:rPr>
        <w:lastRenderedPageBreak/>
        <w:t>Κασιμάτη Ειρήνη (Νίνα)</w:t>
      </w:r>
    </w:p>
    <w:p w14:paraId="7677E73E" w14:textId="77777777" w:rsidR="00444414" w:rsidRPr="00D57F68" w:rsidRDefault="005F2562">
      <w:pPr>
        <w:jc w:val="center"/>
        <w:rPr>
          <w:rFonts w:ascii="Arial" w:hAnsi="Arial" w:cs="Arial"/>
          <w:b/>
          <w:sz w:val="24"/>
          <w:szCs w:val="24"/>
        </w:rPr>
      </w:pPr>
      <w:r w:rsidRPr="00D57F68">
        <w:rPr>
          <w:rFonts w:ascii="Arial" w:hAnsi="Arial" w:cs="Arial"/>
          <w:b/>
          <w:sz w:val="24"/>
          <w:szCs w:val="24"/>
        </w:rPr>
        <w:t xml:space="preserve">Λάππας Σπυρίδων </w:t>
      </w:r>
    </w:p>
    <w:p w14:paraId="70EF3293" w14:textId="77777777" w:rsidR="00444414" w:rsidRPr="00D57F68" w:rsidRDefault="005F2562">
      <w:pPr>
        <w:jc w:val="center"/>
        <w:rPr>
          <w:rFonts w:ascii="Arial" w:hAnsi="Arial" w:cs="Arial"/>
          <w:b/>
          <w:sz w:val="24"/>
          <w:szCs w:val="24"/>
        </w:rPr>
      </w:pPr>
      <w:r w:rsidRPr="00D57F68">
        <w:rPr>
          <w:rFonts w:ascii="Arial" w:hAnsi="Arial" w:cs="Arial"/>
          <w:b/>
          <w:sz w:val="24"/>
          <w:szCs w:val="24"/>
        </w:rPr>
        <w:t xml:space="preserve">Μάλαμα Κυριακή </w:t>
      </w:r>
    </w:p>
    <w:p w14:paraId="237437C0" w14:textId="77777777" w:rsidR="00444414" w:rsidRPr="00D57F68" w:rsidRDefault="005F2562">
      <w:pPr>
        <w:jc w:val="center"/>
        <w:rPr>
          <w:rFonts w:ascii="Arial" w:hAnsi="Arial" w:cs="Arial"/>
          <w:b/>
          <w:sz w:val="24"/>
          <w:szCs w:val="24"/>
        </w:rPr>
      </w:pPr>
      <w:r w:rsidRPr="00D57F68">
        <w:rPr>
          <w:rFonts w:ascii="Arial" w:hAnsi="Arial" w:cs="Arial"/>
          <w:b/>
          <w:sz w:val="24"/>
          <w:szCs w:val="24"/>
        </w:rPr>
        <w:t>Μαμουλάκης Χαράλαμπος (Χάρης)</w:t>
      </w:r>
    </w:p>
    <w:p w14:paraId="3C8B8E74" w14:textId="77777777" w:rsidR="00444414" w:rsidRPr="00D57F68" w:rsidRDefault="005F2562">
      <w:pPr>
        <w:jc w:val="center"/>
        <w:rPr>
          <w:rFonts w:ascii="Arial" w:hAnsi="Arial" w:cs="Arial"/>
          <w:b/>
          <w:sz w:val="24"/>
          <w:szCs w:val="24"/>
        </w:rPr>
      </w:pPr>
      <w:r w:rsidRPr="00D57F68">
        <w:rPr>
          <w:rFonts w:ascii="Arial" w:hAnsi="Arial" w:cs="Arial"/>
          <w:b/>
          <w:sz w:val="24"/>
          <w:szCs w:val="24"/>
        </w:rPr>
        <w:t xml:space="preserve">Μάρκου Κωνσταντίνος </w:t>
      </w:r>
    </w:p>
    <w:p w14:paraId="50E4B97A" w14:textId="77777777" w:rsidR="00444414" w:rsidRPr="00D57F68" w:rsidRDefault="005F2562">
      <w:pPr>
        <w:jc w:val="center"/>
        <w:rPr>
          <w:rFonts w:ascii="Arial" w:hAnsi="Arial" w:cs="Arial"/>
          <w:b/>
          <w:sz w:val="24"/>
          <w:szCs w:val="24"/>
        </w:rPr>
      </w:pPr>
      <w:r w:rsidRPr="00D57F68">
        <w:rPr>
          <w:rFonts w:ascii="Arial" w:hAnsi="Arial" w:cs="Arial"/>
          <w:b/>
          <w:sz w:val="24"/>
          <w:szCs w:val="24"/>
        </w:rPr>
        <w:t>Μεϊκόπουλος Αλέξανδρος</w:t>
      </w:r>
    </w:p>
    <w:p w14:paraId="71AC6624" w14:textId="77777777" w:rsidR="00444414" w:rsidRPr="00D57F68" w:rsidRDefault="005F2562">
      <w:pPr>
        <w:jc w:val="center"/>
        <w:rPr>
          <w:rFonts w:ascii="Arial" w:hAnsi="Arial" w:cs="Arial"/>
          <w:b/>
          <w:sz w:val="24"/>
          <w:szCs w:val="24"/>
        </w:rPr>
      </w:pPr>
      <w:r w:rsidRPr="00D57F68">
        <w:rPr>
          <w:rFonts w:ascii="Arial" w:hAnsi="Arial" w:cs="Arial"/>
          <w:b/>
          <w:sz w:val="24"/>
          <w:szCs w:val="24"/>
        </w:rPr>
        <w:t xml:space="preserve">Μπάρκας Κωνσταντίνος </w:t>
      </w:r>
    </w:p>
    <w:p w14:paraId="7DD777B3" w14:textId="77777777" w:rsidR="00444414" w:rsidRPr="00D57F68" w:rsidRDefault="005F2562">
      <w:pPr>
        <w:jc w:val="center"/>
        <w:rPr>
          <w:rFonts w:ascii="Arial" w:hAnsi="Arial" w:cs="Arial"/>
          <w:b/>
          <w:sz w:val="24"/>
          <w:szCs w:val="24"/>
        </w:rPr>
      </w:pPr>
      <w:r w:rsidRPr="00D57F68">
        <w:rPr>
          <w:rFonts w:ascii="Arial" w:hAnsi="Arial" w:cs="Arial"/>
          <w:b/>
          <w:sz w:val="24"/>
          <w:szCs w:val="24"/>
        </w:rPr>
        <w:t xml:space="preserve">Μπουρνούς Ιωάννης </w:t>
      </w:r>
    </w:p>
    <w:p w14:paraId="4E17FB59" w14:textId="77777777" w:rsidR="00444414" w:rsidRPr="00D57F68" w:rsidRDefault="005F2562">
      <w:pPr>
        <w:jc w:val="center"/>
        <w:rPr>
          <w:rFonts w:ascii="Arial" w:hAnsi="Arial" w:cs="Arial"/>
          <w:b/>
          <w:sz w:val="24"/>
          <w:szCs w:val="24"/>
        </w:rPr>
      </w:pPr>
      <w:r w:rsidRPr="00D57F68">
        <w:rPr>
          <w:rFonts w:ascii="Arial" w:hAnsi="Arial" w:cs="Arial"/>
          <w:b/>
          <w:sz w:val="24"/>
          <w:szCs w:val="24"/>
        </w:rPr>
        <w:t>Μωραΐτης Αθανάσιος (Θάνος)</w:t>
      </w:r>
    </w:p>
    <w:p w14:paraId="09125FC6" w14:textId="77777777" w:rsidR="00444414" w:rsidRPr="00D57F68" w:rsidRDefault="005F2562">
      <w:pPr>
        <w:jc w:val="center"/>
        <w:rPr>
          <w:rFonts w:ascii="Arial" w:hAnsi="Arial" w:cs="Arial"/>
          <w:b/>
          <w:sz w:val="24"/>
          <w:szCs w:val="24"/>
        </w:rPr>
      </w:pPr>
      <w:r w:rsidRPr="00D57F68">
        <w:rPr>
          <w:rFonts w:ascii="Arial" w:hAnsi="Arial" w:cs="Arial"/>
          <w:b/>
          <w:sz w:val="24"/>
          <w:szCs w:val="24"/>
        </w:rPr>
        <w:t>Παπαδόπουλος Αθανάσιος (Σάκης)</w:t>
      </w:r>
    </w:p>
    <w:p w14:paraId="20F0EBA0" w14:textId="77777777" w:rsidR="00444414" w:rsidRPr="00D57F68" w:rsidRDefault="005F2562">
      <w:pPr>
        <w:jc w:val="center"/>
        <w:rPr>
          <w:rFonts w:ascii="Arial" w:hAnsi="Arial" w:cs="Arial"/>
          <w:b/>
          <w:sz w:val="24"/>
          <w:szCs w:val="24"/>
        </w:rPr>
      </w:pPr>
      <w:r w:rsidRPr="00D57F68">
        <w:rPr>
          <w:rFonts w:ascii="Arial" w:hAnsi="Arial" w:cs="Arial"/>
          <w:b/>
          <w:sz w:val="24"/>
          <w:szCs w:val="24"/>
        </w:rPr>
        <w:t>Παπανάτσιου Αικατερίνη</w:t>
      </w:r>
    </w:p>
    <w:p w14:paraId="558C118C" w14:textId="77777777" w:rsidR="00444414" w:rsidRPr="00D57F68" w:rsidRDefault="005F2562">
      <w:pPr>
        <w:jc w:val="center"/>
        <w:rPr>
          <w:rFonts w:ascii="Arial" w:hAnsi="Arial" w:cs="Arial"/>
          <w:b/>
          <w:sz w:val="24"/>
          <w:szCs w:val="24"/>
        </w:rPr>
      </w:pPr>
      <w:r w:rsidRPr="00D57F68">
        <w:rPr>
          <w:rFonts w:ascii="Arial" w:hAnsi="Arial" w:cs="Arial"/>
          <w:b/>
          <w:sz w:val="24"/>
          <w:szCs w:val="24"/>
        </w:rPr>
        <w:t>Πέρκα Θεοπίστη (Πέτη)</w:t>
      </w:r>
    </w:p>
    <w:p w14:paraId="7989F914" w14:textId="77777777" w:rsidR="00444414" w:rsidRPr="00D57F68" w:rsidRDefault="005F2562">
      <w:pPr>
        <w:jc w:val="center"/>
        <w:rPr>
          <w:rFonts w:ascii="Arial" w:hAnsi="Arial" w:cs="Arial"/>
          <w:b/>
          <w:sz w:val="24"/>
          <w:szCs w:val="24"/>
        </w:rPr>
      </w:pPr>
      <w:r w:rsidRPr="00D57F68">
        <w:rPr>
          <w:rFonts w:ascii="Arial" w:hAnsi="Arial" w:cs="Arial"/>
          <w:b/>
          <w:sz w:val="24"/>
          <w:szCs w:val="24"/>
        </w:rPr>
        <w:t>Πολάκης Παύλος</w:t>
      </w:r>
    </w:p>
    <w:p w14:paraId="3D257092" w14:textId="77777777" w:rsidR="00444414" w:rsidRPr="00D57F68" w:rsidRDefault="005F2562">
      <w:pPr>
        <w:jc w:val="center"/>
        <w:rPr>
          <w:rFonts w:ascii="Arial" w:hAnsi="Arial" w:cs="Arial"/>
          <w:b/>
          <w:sz w:val="24"/>
          <w:szCs w:val="24"/>
        </w:rPr>
      </w:pPr>
      <w:r w:rsidRPr="00D57F68">
        <w:rPr>
          <w:rFonts w:ascii="Arial" w:hAnsi="Arial" w:cs="Arial"/>
          <w:b/>
          <w:sz w:val="24"/>
          <w:szCs w:val="24"/>
        </w:rPr>
        <w:t>Πούλου Παναγιού (Γιώτα)</w:t>
      </w:r>
    </w:p>
    <w:p w14:paraId="605C7810" w14:textId="77777777" w:rsidR="00444414" w:rsidRPr="00D57F68" w:rsidRDefault="005F2562">
      <w:pPr>
        <w:jc w:val="center"/>
        <w:rPr>
          <w:rFonts w:ascii="Arial" w:hAnsi="Arial" w:cs="Arial"/>
          <w:b/>
          <w:sz w:val="24"/>
          <w:szCs w:val="24"/>
        </w:rPr>
      </w:pPr>
      <w:r w:rsidRPr="00D57F68">
        <w:rPr>
          <w:rFonts w:ascii="Arial" w:hAnsi="Arial" w:cs="Arial"/>
          <w:b/>
          <w:sz w:val="24"/>
          <w:szCs w:val="24"/>
        </w:rPr>
        <w:t xml:space="preserve">Ραγκούσης Ιωάννης </w:t>
      </w:r>
    </w:p>
    <w:p w14:paraId="5676F4A6" w14:textId="77777777" w:rsidR="00444414" w:rsidRPr="00D57F68" w:rsidRDefault="005F2562">
      <w:pPr>
        <w:jc w:val="center"/>
        <w:rPr>
          <w:rFonts w:ascii="Arial" w:hAnsi="Arial" w:cs="Arial"/>
          <w:b/>
          <w:sz w:val="24"/>
          <w:szCs w:val="24"/>
        </w:rPr>
      </w:pPr>
      <w:r w:rsidRPr="00D57F68">
        <w:rPr>
          <w:rFonts w:ascii="Arial" w:hAnsi="Arial" w:cs="Arial"/>
          <w:b/>
          <w:sz w:val="24"/>
          <w:szCs w:val="24"/>
        </w:rPr>
        <w:t xml:space="preserve">Σαρακιώτης Ιωάννης </w:t>
      </w:r>
    </w:p>
    <w:p w14:paraId="2C94614B" w14:textId="77777777" w:rsidR="00444414" w:rsidRPr="00D57F68" w:rsidRDefault="005F2562">
      <w:pPr>
        <w:jc w:val="center"/>
        <w:rPr>
          <w:rFonts w:ascii="Arial" w:hAnsi="Arial" w:cs="Arial"/>
          <w:b/>
          <w:sz w:val="24"/>
          <w:szCs w:val="24"/>
        </w:rPr>
      </w:pPr>
      <w:r w:rsidRPr="00D57F68">
        <w:rPr>
          <w:rFonts w:ascii="Arial" w:hAnsi="Arial" w:cs="Arial"/>
          <w:b/>
          <w:sz w:val="24"/>
          <w:szCs w:val="24"/>
        </w:rPr>
        <w:t>Σκούφα Ελισσάβετ (Μπέττυ)</w:t>
      </w:r>
    </w:p>
    <w:p w14:paraId="53653DAE" w14:textId="77777777" w:rsidR="00444414" w:rsidRPr="00D57F68" w:rsidRDefault="005F2562">
      <w:pPr>
        <w:jc w:val="center"/>
        <w:rPr>
          <w:rFonts w:ascii="Arial" w:hAnsi="Arial" w:cs="Arial"/>
          <w:b/>
          <w:sz w:val="24"/>
          <w:szCs w:val="24"/>
        </w:rPr>
      </w:pPr>
      <w:r w:rsidRPr="00D57F68">
        <w:rPr>
          <w:rFonts w:ascii="Arial" w:hAnsi="Arial" w:cs="Arial"/>
          <w:b/>
          <w:sz w:val="24"/>
          <w:szCs w:val="24"/>
        </w:rPr>
        <w:t>Συρμαλένιος Νικόλαος</w:t>
      </w:r>
    </w:p>
    <w:p w14:paraId="6DFC2854" w14:textId="77777777" w:rsidR="00444414" w:rsidRPr="00D57F68" w:rsidRDefault="005F2562">
      <w:pPr>
        <w:jc w:val="center"/>
        <w:rPr>
          <w:rFonts w:ascii="Arial" w:hAnsi="Arial" w:cs="Arial"/>
          <w:b/>
          <w:sz w:val="24"/>
          <w:szCs w:val="24"/>
        </w:rPr>
      </w:pPr>
      <w:r w:rsidRPr="00D57F68">
        <w:rPr>
          <w:rFonts w:ascii="Arial" w:hAnsi="Arial" w:cs="Arial"/>
          <w:b/>
          <w:sz w:val="24"/>
          <w:szCs w:val="24"/>
        </w:rPr>
        <w:t>Τελιγιορίδου Ολυμπία</w:t>
      </w:r>
    </w:p>
    <w:p w14:paraId="7DA422D6" w14:textId="77777777" w:rsidR="00444414" w:rsidRPr="00D57F68" w:rsidRDefault="005F2562">
      <w:pPr>
        <w:jc w:val="center"/>
        <w:rPr>
          <w:rFonts w:ascii="Arial" w:hAnsi="Arial" w:cs="Arial"/>
          <w:b/>
          <w:sz w:val="24"/>
          <w:szCs w:val="24"/>
        </w:rPr>
      </w:pPr>
      <w:r w:rsidRPr="00D57F68">
        <w:rPr>
          <w:rFonts w:ascii="Arial" w:hAnsi="Arial" w:cs="Arial"/>
          <w:b/>
          <w:sz w:val="24"/>
          <w:szCs w:val="24"/>
        </w:rPr>
        <w:t xml:space="preserve">Τριανταφυλλίδης Αλέξανδρος </w:t>
      </w:r>
    </w:p>
    <w:p w14:paraId="1CD9638E" w14:textId="77777777" w:rsidR="00444414" w:rsidRPr="00D57F68" w:rsidRDefault="005F2562">
      <w:pPr>
        <w:jc w:val="center"/>
        <w:rPr>
          <w:rFonts w:ascii="Arial" w:hAnsi="Arial" w:cs="Arial"/>
          <w:b/>
          <w:sz w:val="24"/>
          <w:szCs w:val="24"/>
        </w:rPr>
      </w:pPr>
      <w:r w:rsidRPr="00D57F68">
        <w:rPr>
          <w:rFonts w:ascii="Arial" w:hAnsi="Arial" w:cs="Arial"/>
          <w:b/>
          <w:sz w:val="24"/>
          <w:szCs w:val="24"/>
        </w:rPr>
        <w:t xml:space="preserve">Τσίπρας Γεώργιος </w:t>
      </w:r>
    </w:p>
    <w:p w14:paraId="5ACD0325" w14:textId="77777777" w:rsidR="00444414" w:rsidRPr="00D57F68" w:rsidRDefault="005F2562">
      <w:pPr>
        <w:jc w:val="center"/>
        <w:rPr>
          <w:rFonts w:ascii="Arial" w:hAnsi="Arial" w:cs="Arial"/>
          <w:b/>
          <w:sz w:val="24"/>
          <w:szCs w:val="24"/>
        </w:rPr>
      </w:pPr>
      <w:proofErr w:type="spellStart"/>
      <w:r w:rsidRPr="00D57F68">
        <w:rPr>
          <w:rFonts w:ascii="Arial" w:hAnsi="Arial" w:cs="Arial"/>
          <w:b/>
          <w:sz w:val="24"/>
          <w:szCs w:val="24"/>
        </w:rPr>
        <w:t>Φάμελλος</w:t>
      </w:r>
      <w:proofErr w:type="spellEnd"/>
      <w:r w:rsidRPr="00D57F68">
        <w:rPr>
          <w:rFonts w:ascii="Arial" w:hAnsi="Arial" w:cs="Arial"/>
          <w:b/>
          <w:sz w:val="24"/>
          <w:szCs w:val="24"/>
        </w:rPr>
        <w:t xml:space="preserve"> Σωκράτης </w:t>
      </w:r>
    </w:p>
    <w:p w14:paraId="05FE8400" w14:textId="77777777" w:rsidR="00444414" w:rsidRPr="00D57F68" w:rsidRDefault="005F2562">
      <w:pPr>
        <w:jc w:val="center"/>
        <w:rPr>
          <w:rFonts w:ascii="Arial" w:hAnsi="Arial" w:cs="Arial"/>
          <w:b/>
          <w:sz w:val="24"/>
          <w:szCs w:val="24"/>
        </w:rPr>
      </w:pPr>
      <w:r w:rsidRPr="00D57F68">
        <w:rPr>
          <w:rFonts w:ascii="Arial" w:hAnsi="Arial" w:cs="Arial"/>
          <w:b/>
          <w:sz w:val="24"/>
          <w:szCs w:val="24"/>
        </w:rPr>
        <w:t>Φίλης Νικόλαος</w:t>
      </w:r>
    </w:p>
    <w:p w14:paraId="101ABA83" w14:textId="77777777" w:rsidR="00444414" w:rsidRPr="00D57F68" w:rsidRDefault="005F2562">
      <w:pPr>
        <w:jc w:val="center"/>
        <w:rPr>
          <w:rFonts w:ascii="Arial" w:hAnsi="Arial" w:cs="Arial"/>
          <w:b/>
          <w:sz w:val="24"/>
          <w:szCs w:val="24"/>
        </w:rPr>
      </w:pPr>
      <w:r w:rsidRPr="00D57F68">
        <w:rPr>
          <w:rFonts w:ascii="Arial" w:hAnsi="Arial" w:cs="Arial"/>
          <w:b/>
          <w:sz w:val="24"/>
          <w:szCs w:val="24"/>
        </w:rPr>
        <w:t xml:space="preserve">Χαρίτου Δημήτριος </w:t>
      </w:r>
    </w:p>
    <w:p w14:paraId="6C71E424" w14:textId="77777777" w:rsidR="00444414" w:rsidRPr="00D57F68" w:rsidRDefault="005F2562">
      <w:pPr>
        <w:jc w:val="center"/>
        <w:rPr>
          <w:rFonts w:ascii="Arial" w:hAnsi="Arial" w:cs="Arial"/>
          <w:b/>
          <w:sz w:val="24"/>
          <w:szCs w:val="24"/>
        </w:rPr>
      </w:pPr>
      <w:r w:rsidRPr="00D57F68">
        <w:rPr>
          <w:rFonts w:ascii="Arial" w:hAnsi="Arial" w:cs="Arial"/>
          <w:b/>
          <w:sz w:val="24"/>
          <w:szCs w:val="24"/>
        </w:rPr>
        <w:t>Χρηστίδου Ραλλία</w:t>
      </w:r>
    </w:p>
    <w:p w14:paraId="684A2DE4" w14:textId="77777777" w:rsidR="00444414" w:rsidRPr="00D57F68" w:rsidRDefault="005F2562">
      <w:pPr>
        <w:jc w:val="center"/>
        <w:rPr>
          <w:rFonts w:ascii="Arial" w:hAnsi="Arial" w:cs="Arial"/>
          <w:b/>
          <w:sz w:val="24"/>
          <w:szCs w:val="24"/>
        </w:rPr>
      </w:pPr>
      <w:r w:rsidRPr="00D57F68">
        <w:rPr>
          <w:rFonts w:ascii="Arial" w:hAnsi="Arial" w:cs="Arial"/>
          <w:b/>
          <w:sz w:val="24"/>
          <w:szCs w:val="24"/>
        </w:rPr>
        <w:t xml:space="preserve">Ψυχογιός Γεώργιος </w:t>
      </w:r>
    </w:p>
    <w:sectPr w:rsidR="00444414" w:rsidRPr="00D57F6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B27"/>
    <w:multiLevelType w:val="multilevel"/>
    <w:tmpl w:val="3E8606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414"/>
    <w:rsid w:val="003A1D42"/>
    <w:rsid w:val="00444414"/>
    <w:rsid w:val="005F2562"/>
    <w:rsid w:val="008D246E"/>
    <w:rsid w:val="00D57F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58619"/>
  <w15:docId w15:val="{9894EA77-4BB5-4407-A539-9E8664E5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2383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Κουτσουρά Δήμητρα</dc:creator>
  <cp:lastModifiedBy>Odysseas</cp:lastModifiedBy>
  <cp:revision>2</cp:revision>
  <cp:lastPrinted>2021-09-20T14:04:00Z</cp:lastPrinted>
  <dcterms:created xsi:type="dcterms:W3CDTF">2021-09-22T07:19:00Z</dcterms:created>
  <dcterms:modified xsi:type="dcterms:W3CDTF">2021-09-22T07:19:00Z</dcterms:modified>
</cp:coreProperties>
</file>