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0CA1E" w14:textId="77777777" w:rsidR="00F24A40" w:rsidRPr="006001EB" w:rsidRDefault="00AD22E6" w:rsidP="003679DB">
      <w:pPr>
        <w:spacing w:after="0"/>
        <w:ind w:left="142" w:right="27"/>
        <w:jc w:val="center"/>
        <w:rPr>
          <w:rFonts w:ascii="Arial" w:hAnsi="Arial" w:cs="Arial"/>
          <w:b/>
          <w:bCs/>
          <w:color w:val="323130"/>
          <w:sz w:val="24"/>
          <w:szCs w:val="24"/>
        </w:rPr>
      </w:pPr>
      <w:r w:rsidRPr="00853A2C">
        <w:rPr>
          <w:rFonts w:ascii="Arial" w:hAnsi="Arial" w:cs="Arial"/>
          <w:noProof/>
          <w:lang w:eastAsia="el-GR"/>
        </w:rPr>
        <w:drawing>
          <wp:inline distT="0" distB="0" distL="0" distR="0" wp14:anchorId="76A9F83A" wp14:editId="71A4C35A">
            <wp:extent cx="2026920" cy="876300"/>
            <wp:effectExtent l="0" t="0" r="0" b="0"/>
            <wp:docPr id="1" name="Εικόνα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4A40" w:rsidRPr="006001EB">
        <w:rPr>
          <w:rFonts w:ascii="Arial" w:hAnsi="Arial" w:cs="Arial"/>
          <w:b/>
          <w:bCs/>
          <w:color w:val="323130"/>
          <w:sz w:val="24"/>
          <w:szCs w:val="24"/>
        </w:rPr>
        <w:t xml:space="preserve"> </w:t>
      </w:r>
    </w:p>
    <w:p w14:paraId="5166BA36" w14:textId="77777777" w:rsidR="00F64103" w:rsidRDefault="00740C3F" w:rsidP="00740C3F">
      <w:pPr>
        <w:spacing w:before="120" w:after="0"/>
        <w:jc w:val="center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F64103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                                                              </w:t>
      </w:r>
      <w:r w:rsidR="00F64103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                  </w:t>
      </w:r>
    </w:p>
    <w:p w14:paraId="6D02973C" w14:textId="77777777" w:rsidR="00F64103" w:rsidRDefault="00F64103" w:rsidP="00740C3F">
      <w:pPr>
        <w:spacing w:before="120" w:after="0"/>
        <w:jc w:val="center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</w:p>
    <w:p w14:paraId="1770CF09" w14:textId="77777777" w:rsidR="00F24A40" w:rsidRPr="00853A2C" w:rsidRDefault="00F64103" w:rsidP="00740C3F">
      <w:pPr>
        <w:spacing w:before="120" w:after="0"/>
        <w:jc w:val="center"/>
        <w:rPr>
          <w:rFonts w:cs="Calibri"/>
          <w:b/>
          <w:color w:val="222222"/>
          <w:sz w:val="24"/>
          <w:szCs w:val="24"/>
          <w:shd w:val="clear" w:color="auto" w:fill="FFFFFF"/>
        </w:rPr>
      </w:pPr>
      <w:r w:rsidRPr="00B10993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                                                 </w:t>
      </w:r>
      <w:r w:rsidR="00B10993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                       </w:t>
      </w:r>
      <w:r w:rsidR="00205220" w:rsidRPr="00B10993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r w:rsidR="00F24A40" w:rsidRPr="00853A2C">
        <w:rPr>
          <w:rFonts w:cs="Calibri"/>
          <w:b/>
          <w:color w:val="222222"/>
          <w:sz w:val="24"/>
          <w:szCs w:val="24"/>
          <w:shd w:val="clear" w:color="auto" w:fill="FFFFFF"/>
        </w:rPr>
        <w:t>Αθήνα,</w:t>
      </w:r>
      <w:r w:rsidR="009D359F" w:rsidRPr="00853A2C">
        <w:rPr>
          <w:rFonts w:cs="Calibri"/>
          <w:b/>
          <w:color w:val="222222"/>
          <w:sz w:val="24"/>
          <w:szCs w:val="24"/>
          <w:shd w:val="clear" w:color="auto" w:fill="FFFFFF"/>
        </w:rPr>
        <w:t xml:space="preserve"> </w:t>
      </w:r>
      <w:r w:rsidR="002718B1">
        <w:rPr>
          <w:rFonts w:cs="Calibri"/>
          <w:b/>
          <w:color w:val="222222"/>
          <w:sz w:val="24"/>
          <w:szCs w:val="24"/>
          <w:shd w:val="clear" w:color="auto" w:fill="FFFFFF"/>
        </w:rPr>
        <w:t xml:space="preserve"> 28</w:t>
      </w:r>
      <w:r w:rsidR="00057DE1">
        <w:rPr>
          <w:rFonts w:cs="Calibri"/>
          <w:b/>
          <w:color w:val="222222"/>
          <w:sz w:val="24"/>
          <w:szCs w:val="24"/>
          <w:shd w:val="clear" w:color="auto" w:fill="FFFFFF"/>
        </w:rPr>
        <w:t xml:space="preserve"> </w:t>
      </w:r>
      <w:r w:rsidR="00B10993">
        <w:rPr>
          <w:rFonts w:cs="Calibri"/>
          <w:b/>
          <w:color w:val="222222"/>
          <w:sz w:val="24"/>
          <w:szCs w:val="24"/>
          <w:shd w:val="clear" w:color="auto" w:fill="FFFFFF"/>
        </w:rPr>
        <w:t xml:space="preserve"> Σεπτεμβρίου </w:t>
      </w:r>
      <w:r w:rsidR="00740C3F" w:rsidRPr="00853A2C">
        <w:rPr>
          <w:rFonts w:cs="Calibri"/>
          <w:b/>
          <w:color w:val="222222"/>
          <w:sz w:val="24"/>
          <w:szCs w:val="24"/>
          <w:shd w:val="clear" w:color="auto" w:fill="FFFFFF"/>
        </w:rPr>
        <w:t>2021</w:t>
      </w:r>
    </w:p>
    <w:p w14:paraId="5DC35805" w14:textId="77777777" w:rsidR="00F24A40" w:rsidRPr="00853A2C" w:rsidRDefault="00F24A40" w:rsidP="002D7F6D">
      <w:pPr>
        <w:spacing w:before="120" w:after="0"/>
        <w:jc w:val="center"/>
        <w:rPr>
          <w:rFonts w:cs="Calibri"/>
          <w:b/>
          <w:color w:val="222222"/>
          <w:sz w:val="24"/>
          <w:szCs w:val="24"/>
          <w:shd w:val="clear" w:color="auto" w:fill="FFFFFF"/>
        </w:rPr>
      </w:pPr>
    </w:p>
    <w:p w14:paraId="2A14AA29" w14:textId="77777777" w:rsidR="00F24A40" w:rsidRPr="00853A2C" w:rsidRDefault="00F24A40" w:rsidP="002D7F6D">
      <w:pPr>
        <w:spacing w:before="120" w:after="0"/>
        <w:jc w:val="center"/>
        <w:rPr>
          <w:rFonts w:cs="Calibri"/>
          <w:b/>
          <w:color w:val="222222"/>
          <w:sz w:val="24"/>
          <w:szCs w:val="24"/>
          <w:u w:val="single"/>
          <w:shd w:val="clear" w:color="auto" w:fill="FFFFFF"/>
        </w:rPr>
      </w:pPr>
      <w:r w:rsidRPr="00853A2C">
        <w:rPr>
          <w:rFonts w:cs="Calibri"/>
          <w:b/>
          <w:color w:val="222222"/>
          <w:sz w:val="24"/>
          <w:szCs w:val="24"/>
          <w:u w:val="single"/>
          <w:shd w:val="clear" w:color="auto" w:fill="FFFFFF"/>
        </w:rPr>
        <w:t>ΕΡΩΤΗΣΗ</w:t>
      </w:r>
    </w:p>
    <w:p w14:paraId="75D0A169" w14:textId="77777777" w:rsidR="009919D4" w:rsidRPr="00853A2C" w:rsidRDefault="009919D4" w:rsidP="00F047FB">
      <w:pPr>
        <w:spacing w:before="120" w:after="0"/>
        <w:jc w:val="center"/>
        <w:rPr>
          <w:rFonts w:cs="Calibri"/>
          <w:b/>
          <w:color w:val="222222"/>
          <w:sz w:val="24"/>
          <w:szCs w:val="24"/>
          <w:shd w:val="clear" w:color="auto" w:fill="FFFFFF"/>
        </w:rPr>
      </w:pPr>
    </w:p>
    <w:p w14:paraId="5FCD3406" w14:textId="77777777" w:rsidR="007F2BA2" w:rsidRDefault="009919D4" w:rsidP="007F2BA2">
      <w:pPr>
        <w:spacing w:after="0" w:line="360" w:lineRule="auto"/>
        <w:jc w:val="center"/>
        <w:rPr>
          <w:rFonts w:cs="Calibri"/>
          <w:b/>
          <w:color w:val="222222"/>
          <w:sz w:val="24"/>
          <w:szCs w:val="24"/>
          <w:shd w:val="clear" w:color="auto" w:fill="FFFFFF"/>
        </w:rPr>
      </w:pPr>
      <w:r w:rsidRPr="00853A2C">
        <w:rPr>
          <w:rFonts w:cs="Calibri"/>
          <w:b/>
          <w:color w:val="222222"/>
          <w:sz w:val="24"/>
          <w:szCs w:val="24"/>
          <w:shd w:val="clear" w:color="auto" w:fill="FFFFFF"/>
        </w:rPr>
        <w:t xml:space="preserve">Προς </w:t>
      </w:r>
      <w:r w:rsidR="007F2BA2">
        <w:rPr>
          <w:rFonts w:cs="Calibri"/>
          <w:b/>
          <w:color w:val="222222"/>
          <w:sz w:val="24"/>
          <w:szCs w:val="24"/>
          <w:shd w:val="clear" w:color="auto" w:fill="FFFFFF"/>
        </w:rPr>
        <w:t>τους κ.κ. Υπουργούς:</w:t>
      </w:r>
    </w:p>
    <w:p w14:paraId="5E51C62F" w14:textId="77777777" w:rsidR="004B6DAD" w:rsidRDefault="00B0216D" w:rsidP="007F2BA2">
      <w:pPr>
        <w:spacing w:after="0" w:line="360" w:lineRule="auto"/>
        <w:jc w:val="center"/>
        <w:rPr>
          <w:rFonts w:cs="Calibri"/>
          <w:b/>
          <w:color w:val="222222"/>
          <w:sz w:val="24"/>
          <w:szCs w:val="24"/>
          <w:shd w:val="clear" w:color="auto" w:fill="FFFFFF"/>
        </w:rPr>
      </w:pPr>
      <w:r w:rsidRPr="00853A2C">
        <w:rPr>
          <w:rFonts w:cs="Calibri"/>
          <w:b/>
          <w:color w:val="222222"/>
          <w:sz w:val="24"/>
          <w:szCs w:val="24"/>
          <w:shd w:val="clear" w:color="auto" w:fill="FFFFFF"/>
        </w:rPr>
        <w:t>Εξωτερικών</w:t>
      </w:r>
      <w:r w:rsidR="00992C40" w:rsidRPr="00992C40">
        <w:rPr>
          <w:rFonts w:cs="Calibri"/>
          <w:b/>
          <w:color w:val="222222"/>
          <w:sz w:val="24"/>
          <w:szCs w:val="24"/>
          <w:shd w:val="clear" w:color="auto" w:fill="FFFFFF"/>
        </w:rPr>
        <w:t xml:space="preserve"> </w:t>
      </w:r>
      <w:r w:rsidR="007F2BA2">
        <w:rPr>
          <w:rFonts w:cs="Calibri"/>
          <w:b/>
          <w:color w:val="222222"/>
          <w:sz w:val="24"/>
          <w:szCs w:val="24"/>
          <w:shd w:val="clear" w:color="auto" w:fill="FFFFFF"/>
        </w:rPr>
        <w:t xml:space="preserve"> </w:t>
      </w:r>
    </w:p>
    <w:p w14:paraId="022CEA85" w14:textId="77777777" w:rsidR="007F2BA2" w:rsidRDefault="007F2BA2" w:rsidP="007F2BA2">
      <w:pPr>
        <w:spacing w:after="0" w:line="360" w:lineRule="auto"/>
        <w:jc w:val="center"/>
        <w:rPr>
          <w:rFonts w:cs="Calibri"/>
          <w:b/>
          <w:color w:val="222222"/>
          <w:sz w:val="24"/>
          <w:szCs w:val="24"/>
          <w:shd w:val="clear" w:color="auto" w:fill="FFFFFF"/>
        </w:rPr>
      </w:pPr>
      <w:r>
        <w:rPr>
          <w:rFonts w:cs="Calibri"/>
          <w:b/>
          <w:color w:val="222222"/>
          <w:sz w:val="24"/>
          <w:szCs w:val="24"/>
          <w:shd w:val="clear" w:color="auto" w:fill="FFFFFF"/>
        </w:rPr>
        <w:t xml:space="preserve">      Οικονομικών </w:t>
      </w:r>
    </w:p>
    <w:p w14:paraId="102DA3F2" w14:textId="77777777" w:rsidR="00D128F2" w:rsidRPr="00992C40" w:rsidRDefault="00D128F2" w:rsidP="00D128F2">
      <w:pPr>
        <w:spacing w:after="0" w:line="360" w:lineRule="auto"/>
        <w:rPr>
          <w:rFonts w:cs="Calibri"/>
          <w:b/>
          <w:color w:val="222222"/>
          <w:sz w:val="24"/>
          <w:szCs w:val="24"/>
          <w:shd w:val="clear" w:color="auto" w:fill="FFFFFF"/>
        </w:rPr>
      </w:pPr>
      <w:r>
        <w:rPr>
          <w:rFonts w:cs="Calibri"/>
          <w:b/>
          <w:color w:val="222222"/>
          <w:sz w:val="24"/>
          <w:szCs w:val="24"/>
          <w:shd w:val="clear" w:color="auto" w:fill="FFFFFF"/>
        </w:rPr>
        <w:t xml:space="preserve">                        </w:t>
      </w:r>
      <w:r w:rsidR="00C76FC1">
        <w:rPr>
          <w:rFonts w:cs="Calibri"/>
          <w:b/>
          <w:color w:val="222222"/>
          <w:sz w:val="24"/>
          <w:szCs w:val="24"/>
          <w:shd w:val="clear" w:color="auto" w:fill="FFFFFF"/>
        </w:rPr>
        <w:t xml:space="preserve">                        </w:t>
      </w:r>
      <w:r w:rsidR="00C76FC1" w:rsidRPr="001E3006">
        <w:rPr>
          <w:rFonts w:cs="Calibri"/>
          <w:b/>
          <w:color w:val="222222"/>
          <w:sz w:val="24"/>
          <w:szCs w:val="24"/>
          <w:shd w:val="clear" w:color="auto" w:fill="FFFFFF"/>
        </w:rPr>
        <w:t xml:space="preserve">                      </w:t>
      </w:r>
      <w:r w:rsidR="00C76FC1">
        <w:rPr>
          <w:rFonts w:cs="Calibri"/>
          <w:b/>
          <w:color w:val="222222"/>
          <w:sz w:val="24"/>
          <w:szCs w:val="24"/>
          <w:shd w:val="clear" w:color="auto" w:fill="FFFFFF"/>
        </w:rPr>
        <w:t xml:space="preserve">Υγείας </w:t>
      </w:r>
    </w:p>
    <w:p w14:paraId="41F73429" w14:textId="77777777" w:rsidR="00F64103" w:rsidRPr="00853A2C" w:rsidRDefault="00740C3F" w:rsidP="004B6DAD">
      <w:pPr>
        <w:spacing w:after="0" w:line="360" w:lineRule="auto"/>
        <w:jc w:val="center"/>
        <w:rPr>
          <w:rFonts w:cs="Calibri"/>
          <w:b/>
          <w:color w:val="222222"/>
          <w:sz w:val="24"/>
          <w:szCs w:val="24"/>
          <w:shd w:val="clear" w:color="auto" w:fill="FFFFFF"/>
        </w:rPr>
      </w:pPr>
      <w:r w:rsidRPr="00853A2C">
        <w:rPr>
          <w:rFonts w:cs="Calibri"/>
          <w:b/>
          <w:color w:val="222222"/>
          <w:sz w:val="24"/>
          <w:szCs w:val="24"/>
          <w:shd w:val="clear" w:color="auto" w:fill="FFFFFF"/>
        </w:rPr>
        <w:t xml:space="preserve">                                                </w:t>
      </w:r>
    </w:p>
    <w:p w14:paraId="4398F10C" w14:textId="77777777" w:rsidR="00231798" w:rsidRDefault="00010DEF" w:rsidP="007F700A">
      <w:pPr>
        <w:spacing w:after="0" w:line="360" w:lineRule="auto"/>
        <w:jc w:val="both"/>
        <w:rPr>
          <w:rFonts w:cs="Calibri"/>
          <w:b/>
          <w:color w:val="222222"/>
          <w:sz w:val="24"/>
          <w:szCs w:val="24"/>
          <w:shd w:val="clear" w:color="auto" w:fill="FFFFFF"/>
        </w:rPr>
      </w:pPr>
      <w:r w:rsidRPr="00853A2C">
        <w:rPr>
          <w:rFonts w:cs="Calibri"/>
          <w:b/>
          <w:color w:val="222222"/>
          <w:sz w:val="24"/>
          <w:szCs w:val="24"/>
          <w:shd w:val="clear" w:color="auto" w:fill="FFFFFF"/>
        </w:rPr>
        <w:t xml:space="preserve">ΘΕΜΑ: </w:t>
      </w:r>
      <w:r w:rsidR="009F2407" w:rsidRPr="00853A2C">
        <w:rPr>
          <w:rFonts w:cs="Calibri"/>
          <w:b/>
          <w:color w:val="222222"/>
          <w:sz w:val="24"/>
          <w:szCs w:val="24"/>
          <w:shd w:val="clear" w:color="auto" w:fill="FFFFFF"/>
        </w:rPr>
        <w:t>«</w:t>
      </w:r>
      <w:r w:rsidR="00B10993">
        <w:rPr>
          <w:rFonts w:cs="Calibri"/>
          <w:b/>
          <w:color w:val="222222"/>
          <w:sz w:val="24"/>
          <w:szCs w:val="24"/>
          <w:shd w:val="clear" w:color="auto" w:fill="FFFFFF"/>
        </w:rPr>
        <w:t>Διερεύνηση καταγγελιών για τη σύμβαση δωρεάς 10.000.000</w:t>
      </w:r>
      <w:r w:rsidR="007F2BA2">
        <w:rPr>
          <w:rFonts w:cs="Calibri"/>
          <w:b/>
          <w:color w:val="222222"/>
          <w:sz w:val="24"/>
          <w:szCs w:val="24"/>
          <w:shd w:val="clear" w:color="auto" w:fill="FFFFFF"/>
        </w:rPr>
        <w:t xml:space="preserve"> δολαρίων </w:t>
      </w:r>
      <w:r w:rsidR="00B10993" w:rsidRPr="00C66C45">
        <w:rPr>
          <w:rFonts w:cs="Calibri"/>
          <w:b/>
          <w:color w:val="222222"/>
          <w:sz w:val="24"/>
          <w:szCs w:val="24"/>
          <w:shd w:val="clear" w:color="auto" w:fill="FFFFFF"/>
        </w:rPr>
        <w:t xml:space="preserve"> </w:t>
      </w:r>
      <w:r w:rsidR="00B10993">
        <w:rPr>
          <w:rFonts w:cs="Calibri"/>
          <w:b/>
          <w:color w:val="222222"/>
          <w:sz w:val="24"/>
          <w:szCs w:val="24"/>
          <w:shd w:val="clear" w:color="auto" w:fill="FFFFFF"/>
        </w:rPr>
        <w:t>από την Σαουδική Αραβία</w:t>
      </w:r>
      <w:r w:rsidR="009F2E7A" w:rsidRPr="00853A2C">
        <w:rPr>
          <w:rFonts w:cs="Calibri"/>
          <w:b/>
          <w:color w:val="222222"/>
          <w:sz w:val="24"/>
          <w:szCs w:val="24"/>
          <w:shd w:val="clear" w:color="auto" w:fill="FFFFFF"/>
        </w:rPr>
        <w:t xml:space="preserve">» </w:t>
      </w:r>
    </w:p>
    <w:p w14:paraId="5D641F44" w14:textId="77777777" w:rsidR="00B10993" w:rsidRDefault="00B10993" w:rsidP="007F700A">
      <w:pPr>
        <w:spacing w:after="0" w:line="360" w:lineRule="auto"/>
        <w:jc w:val="both"/>
        <w:rPr>
          <w:rFonts w:cs="Calibri"/>
          <w:b/>
          <w:color w:val="222222"/>
          <w:sz w:val="24"/>
          <w:szCs w:val="24"/>
          <w:shd w:val="clear" w:color="auto" w:fill="FFFFFF"/>
        </w:rPr>
      </w:pPr>
    </w:p>
    <w:p w14:paraId="65105F99" w14:textId="77777777" w:rsidR="00B10993" w:rsidRPr="00837000" w:rsidRDefault="00B10993" w:rsidP="007F700A">
      <w:pPr>
        <w:spacing w:after="0" w:line="360" w:lineRule="auto"/>
        <w:jc w:val="both"/>
        <w:rPr>
          <w:rFonts w:cs="Calibri"/>
          <w:sz w:val="24"/>
          <w:szCs w:val="24"/>
        </w:rPr>
      </w:pPr>
      <w:r w:rsidRPr="00837000">
        <w:rPr>
          <w:rFonts w:cs="Calibri"/>
          <w:color w:val="222222"/>
          <w:sz w:val="24"/>
          <w:szCs w:val="24"/>
          <w:shd w:val="clear" w:color="auto" w:fill="FFFFFF"/>
        </w:rPr>
        <w:t xml:space="preserve">Σε πρόσφατο δημοσίευμα της Εφημερίδας των Συντακτών γίνεται γνωστή η επιστολή καταγγελία του </w:t>
      </w:r>
      <w:r w:rsidRPr="00837000">
        <w:rPr>
          <w:rFonts w:cs="Calibri"/>
          <w:sz w:val="24"/>
          <w:szCs w:val="24"/>
        </w:rPr>
        <w:t xml:space="preserve">πρέσβη επί τιμή και πρώην </w:t>
      </w:r>
      <w:proofErr w:type="spellStart"/>
      <w:r w:rsidRPr="00837000">
        <w:rPr>
          <w:rFonts w:cs="Calibri"/>
          <w:sz w:val="24"/>
          <w:szCs w:val="24"/>
        </w:rPr>
        <w:t>επικεφαλή</w:t>
      </w:r>
      <w:proofErr w:type="spellEnd"/>
      <w:r w:rsidRPr="00837000">
        <w:rPr>
          <w:rFonts w:cs="Calibri"/>
          <w:sz w:val="24"/>
          <w:szCs w:val="24"/>
        </w:rPr>
        <w:t xml:space="preserve"> της Υπηρεσίας Διεθνούς Αναπτυξιακής Συνεργασίας (ΥΔΑΣ), </w:t>
      </w:r>
      <w:r w:rsidR="00687EE8" w:rsidRPr="00837000">
        <w:rPr>
          <w:rFonts w:cs="Calibri"/>
          <w:sz w:val="24"/>
          <w:szCs w:val="24"/>
        </w:rPr>
        <w:t xml:space="preserve">κ. </w:t>
      </w:r>
      <w:r w:rsidRPr="00837000">
        <w:rPr>
          <w:rFonts w:cs="Calibri"/>
          <w:sz w:val="24"/>
          <w:szCs w:val="24"/>
        </w:rPr>
        <w:t xml:space="preserve">Νίκου </w:t>
      </w:r>
      <w:proofErr w:type="spellStart"/>
      <w:r w:rsidRPr="00837000">
        <w:rPr>
          <w:rFonts w:cs="Calibri"/>
          <w:sz w:val="24"/>
          <w:szCs w:val="24"/>
        </w:rPr>
        <w:t>Βαμβουνάκη</w:t>
      </w:r>
      <w:proofErr w:type="spellEnd"/>
      <w:r w:rsidRPr="00837000">
        <w:rPr>
          <w:rFonts w:cs="Calibri"/>
          <w:sz w:val="24"/>
          <w:szCs w:val="24"/>
        </w:rPr>
        <w:t>, αναφορικά με τη δωρεά 10 εκατομμυρίων δολαρίων από τη Σαουδική Αραβία προς την Ελλάδα</w:t>
      </w:r>
      <w:r w:rsidR="00AE1F4B" w:rsidRPr="00837000">
        <w:rPr>
          <w:rFonts w:cs="Calibri"/>
          <w:sz w:val="24"/>
          <w:szCs w:val="24"/>
        </w:rPr>
        <w:t xml:space="preserve"> για την καταπολέμηση του κορονο</w:t>
      </w:r>
      <w:r w:rsidRPr="00837000">
        <w:rPr>
          <w:rFonts w:cs="Calibri"/>
          <w:sz w:val="24"/>
          <w:szCs w:val="24"/>
        </w:rPr>
        <w:t xml:space="preserve">ϊού. </w:t>
      </w:r>
    </w:p>
    <w:p w14:paraId="40306000" w14:textId="77777777" w:rsidR="00B10993" w:rsidRPr="00837000" w:rsidRDefault="00687EE8" w:rsidP="00AE1F4B">
      <w:pPr>
        <w:spacing w:after="0" w:line="360" w:lineRule="auto"/>
        <w:jc w:val="both"/>
        <w:rPr>
          <w:rFonts w:cs="Calibri"/>
          <w:sz w:val="24"/>
          <w:szCs w:val="24"/>
        </w:rPr>
      </w:pPr>
      <w:r w:rsidRPr="00837000">
        <w:rPr>
          <w:rFonts w:cs="Calibri"/>
          <w:sz w:val="24"/>
          <w:szCs w:val="24"/>
        </w:rPr>
        <w:t xml:space="preserve">Η επιστολή, </w:t>
      </w:r>
      <w:r w:rsidR="00B10993" w:rsidRPr="00837000">
        <w:rPr>
          <w:rFonts w:cs="Calibri"/>
          <w:sz w:val="24"/>
          <w:szCs w:val="24"/>
        </w:rPr>
        <w:t>με ημερομηνία 17 Σεπτεμβρίου 2021, απευθύνεται προς τον πρωθυπο</w:t>
      </w:r>
      <w:r w:rsidR="00AE1F4B" w:rsidRPr="00837000">
        <w:rPr>
          <w:rFonts w:cs="Calibri"/>
          <w:sz w:val="24"/>
          <w:szCs w:val="24"/>
        </w:rPr>
        <w:t>υ</w:t>
      </w:r>
      <w:r w:rsidR="00B10993" w:rsidRPr="00837000">
        <w:rPr>
          <w:rFonts w:cs="Calibri"/>
          <w:sz w:val="24"/>
          <w:szCs w:val="24"/>
        </w:rPr>
        <w:t xml:space="preserve">ργό </w:t>
      </w:r>
      <w:r w:rsidR="00AE1F4B" w:rsidRPr="00837000">
        <w:rPr>
          <w:rFonts w:cs="Calibri"/>
          <w:sz w:val="24"/>
          <w:szCs w:val="24"/>
        </w:rPr>
        <w:t>κ. Κυριάκο Μητσοτάκη και περιέχει στοιχεία του ‘’</w:t>
      </w:r>
      <w:proofErr w:type="spellStart"/>
      <w:r w:rsidR="00AE1F4B" w:rsidRPr="00837000">
        <w:rPr>
          <w:rFonts w:cs="Calibri"/>
          <w:sz w:val="24"/>
          <w:szCs w:val="24"/>
        </w:rPr>
        <w:t>Memorandum</w:t>
      </w:r>
      <w:proofErr w:type="spellEnd"/>
      <w:r w:rsidR="00AE1F4B" w:rsidRPr="00837000">
        <w:rPr>
          <w:rFonts w:cs="Calibri"/>
          <w:sz w:val="24"/>
          <w:szCs w:val="24"/>
        </w:rPr>
        <w:t xml:space="preserve"> of </w:t>
      </w:r>
      <w:proofErr w:type="spellStart"/>
      <w:r w:rsidR="00AE1F4B" w:rsidRPr="00837000">
        <w:rPr>
          <w:rFonts w:cs="Calibri"/>
          <w:sz w:val="24"/>
          <w:szCs w:val="24"/>
        </w:rPr>
        <w:t>Financial</w:t>
      </w:r>
      <w:proofErr w:type="spellEnd"/>
      <w:r w:rsidR="00AE1F4B" w:rsidRPr="00837000">
        <w:rPr>
          <w:rFonts w:cs="Calibri"/>
          <w:sz w:val="24"/>
          <w:szCs w:val="24"/>
        </w:rPr>
        <w:t xml:space="preserve"> </w:t>
      </w:r>
      <w:proofErr w:type="spellStart"/>
      <w:r w:rsidR="00AE1F4B" w:rsidRPr="00837000">
        <w:rPr>
          <w:rFonts w:cs="Calibri"/>
          <w:sz w:val="24"/>
          <w:szCs w:val="24"/>
        </w:rPr>
        <w:t>Contribution</w:t>
      </w:r>
      <w:proofErr w:type="spellEnd"/>
      <w:r w:rsidR="00AE1F4B" w:rsidRPr="00837000">
        <w:rPr>
          <w:rFonts w:cs="Calibri"/>
          <w:sz w:val="24"/>
          <w:szCs w:val="24"/>
        </w:rPr>
        <w:t xml:space="preserve">’’ (MFC) μεταξύ της </w:t>
      </w:r>
      <w:r w:rsidR="00AE1F4B" w:rsidRPr="00837000">
        <w:rPr>
          <w:rFonts w:cs="Calibri"/>
          <w:b/>
          <w:bCs/>
          <w:sz w:val="24"/>
          <w:szCs w:val="24"/>
        </w:rPr>
        <w:t xml:space="preserve">Ελληνικής Δημοκρατίας </w:t>
      </w:r>
      <w:r w:rsidR="00AE1F4B" w:rsidRPr="00837000">
        <w:rPr>
          <w:rFonts w:cs="Calibri"/>
          <w:sz w:val="24"/>
          <w:szCs w:val="24"/>
        </w:rPr>
        <w:t>και του «</w:t>
      </w:r>
      <w:r w:rsidR="00AE1F4B" w:rsidRPr="00837000">
        <w:rPr>
          <w:rFonts w:cs="Calibri"/>
          <w:b/>
          <w:bCs/>
          <w:sz w:val="24"/>
          <w:szCs w:val="24"/>
        </w:rPr>
        <w:t xml:space="preserve">Ανθρωπιστικού Οργανισμού του βασιλέα </w:t>
      </w:r>
      <w:proofErr w:type="spellStart"/>
      <w:r w:rsidR="00AE1F4B" w:rsidRPr="00837000">
        <w:rPr>
          <w:rFonts w:cs="Calibri"/>
          <w:b/>
          <w:bCs/>
          <w:sz w:val="24"/>
          <w:szCs w:val="24"/>
        </w:rPr>
        <w:t>Salman</w:t>
      </w:r>
      <w:proofErr w:type="spellEnd"/>
      <w:r w:rsidR="00AE1F4B" w:rsidRPr="00837000">
        <w:rPr>
          <w:rFonts w:cs="Calibri"/>
          <w:sz w:val="24"/>
          <w:szCs w:val="24"/>
        </w:rPr>
        <w:t>» (</w:t>
      </w:r>
      <w:proofErr w:type="spellStart"/>
      <w:r w:rsidR="00AE1F4B" w:rsidRPr="00837000">
        <w:rPr>
          <w:rFonts w:cs="Calibri"/>
          <w:sz w:val="24"/>
          <w:szCs w:val="24"/>
        </w:rPr>
        <w:t>KSRelief</w:t>
      </w:r>
      <w:proofErr w:type="spellEnd"/>
      <w:r w:rsidR="00AE1F4B" w:rsidRPr="00837000">
        <w:rPr>
          <w:rFonts w:cs="Calibri"/>
          <w:sz w:val="24"/>
          <w:szCs w:val="24"/>
        </w:rPr>
        <w:t xml:space="preserve"> Centre) της </w:t>
      </w:r>
      <w:r w:rsidR="00C40D53" w:rsidRPr="00837000">
        <w:rPr>
          <w:rFonts w:cs="Calibri"/>
          <w:sz w:val="24"/>
          <w:szCs w:val="24"/>
        </w:rPr>
        <w:t>Σαουδικής Αραβίας.</w:t>
      </w:r>
      <w:r w:rsidR="00AE1F4B" w:rsidRPr="00837000">
        <w:rPr>
          <w:rFonts w:cs="Calibri"/>
          <w:sz w:val="24"/>
          <w:szCs w:val="24"/>
        </w:rPr>
        <w:t xml:space="preserve"> </w:t>
      </w:r>
    </w:p>
    <w:p w14:paraId="1ADFBDAA" w14:textId="77777777" w:rsidR="00C40D53" w:rsidRPr="00837000" w:rsidRDefault="00C40D53" w:rsidP="00AE1F4B">
      <w:pPr>
        <w:spacing w:after="0" w:line="360" w:lineRule="auto"/>
        <w:jc w:val="both"/>
        <w:rPr>
          <w:rFonts w:cs="Calibri"/>
          <w:sz w:val="24"/>
          <w:szCs w:val="24"/>
        </w:rPr>
      </w:pPr>
      <w:r w:rsidRPr="00837000">
        <w:rPr>
          <w:rFonts w:cs="Calibri"/>
          <w:sz w:val="24"/>
          <w:szCs w:val="24"/>
        </w:rPr>
        <w:t xml:space="preserve">Σύμφωνα με τα στοιχεία, ο  αριθμός του τραπεζικού  λογαριασμού, που δόθηκε από την Ελληνική κυβέρνηση, δεν ανήκει στο δημόσιο αλλά  στην </w:t>
      </w:r>
      <w:r w:rsidR="008F4E6E" w:rsidRPr="00837000">
        <w:rPr>
          <w:rFonts w:cs="Calibri"/>
          <w:sz w:val="24"/>
          <w:szCs w:val="24"/>
        </w:rPr>
        <w:t xml:space="preserve">ιδιωτική </w:t>
      </w:r>
      <w:r w:rsidRPr="00837000">
        <w:rPr>
          <w:rFonts w:cs="Calibri"/>
          <w:sz w:val="24"/>
          <w:szCs w:val="24"/>
        </w:rPr>
        <w:t>εταιρεί</w:t>
      </w:r>
      <w:r w:rsidR="008F4E6E" w:rsidRPr="00837000">
        <w:rPr>
          <w:rFonts w:cs="Calibri"/>
          <w:sz w:val="24"/>
          <w:szCs w:val="24"/>
        </w:rPr>
        <w:t xml:space="preserve">α </w:t>
      </w:r>
      <w:proofErr w:type="spellStart"/>
      <w:r w:rsidR="008F4E6E" w:rsidRPr="00837000">
        <w:rPr>
          <w:rFonts w:cs="Calibri"/>
          <w:sz w:val="24"/>
          <w:szCs w:val="24"/>
        </w:rPr>
        <w:t>Price</w:t>
      </w:r>
      <w:proofErr w:type="spellEnd"/>
      <w:r w:rsidR="008F4E6E" w:rsidRPr="00837000">
        <w:rPr>
          <w:rFonts w:cs="Calibri"/>
          <w:sz w:val="24"/>
          <w:szCs w:val="24"/>
        </w:rPr>
        <w:t xml:space="preserve"> </w:t>
      </w:r>
      <w:proofErr w:type="spellStart"/>
      <w:r w:rsidR="008F4E6E" w:rsidRPr="00837000">
        <w:rPr>
          <w:rFonts w:cs="Calibri"/>
          <w:sz w:val="24"/>
          <w:szCs w:val="24"/>
        </w:rPr>
        <w:t>Waterhouse</w:t>
      </w:r>
      <w:proofErr w:type="spellEnd"/>
      <w:r w:rsidR="008F4E6E" w:rsidRPr="00837000">
        <w:rPr>
          <w:rFonts w:cs="Calibri"/>
          <w:sz w:val="24"/>
          <w:szCs w:val="24"/>
        </w:rPr>
        <w:t xml:space="preserve"> and </w:t>
      </w:r>
      <w:proofErr w:type="spellStart"/>
      <w:r w:rsidR="008F4E6E" w:rsidRPr="00837000">
        <w:rPr>
          <w:rFonts w:cs="Calibri"/>
          <w:sz w:val="24"/>
          <w:szCs w:val="24"/>
        </w:rPr>
        <w:t>Coopers</w:t>
      </w:r>
      <w:proofErr w:type="spellEnd"/>
      <w:r w:rsidR="008F4E6E" w:rsidRPr="00837000">
        <w:rPr>
          <w:rFonts w:cs="Calibri"/>
          <w:sz w:val="24"/>
          <w:szCs w:val="24"/>
        </w:rPr>
        <w:t xml:space="preserve">, </w:t>
      </w:r>
      <w:r w:rsidRPr="00837000">
        <w:rPr>
          <w:rFonts w:cs="Calibri"/>
          <w:sz w:val="24"/>
          <w:szCs w:val="24"/>
        </w:rPr>
        <w:t xml:space="preserve">η οποία ξεκίνησε τη συνεργασία της με την ελληνική κυβέρνηση για την «παροχή συμβουλευτικών υπηρεσιών σε θέματα Αναλύσεων Δεδομένων στην ομάδα διαχείρισης </w:t>
      </w:r>
      <w:proofErr w:type="spellStart"/>
      <w:r w:rsidRPr="00837000">
        <w:rPr>
          <w:rFonts w:cs="Calibri"/>
          <w:sz w:val="24"/>
          <w:szCs w:val="24"/>
        </w:rPr>
        <w:t>PLFs</w:t>
      </w:r>
      <w:proofErr w:type="spellEnd"/>
      <w:r w:rsidRPr="00837000">
        <w:rPr>
          <w:rFonts w:cs="Calibri"/>
          <w:sz w:val="24"/>
          <w:szCs w:val="24"/>
        </w:rPr>
        <w:t xml:space="preserve"> για την Πανδημία Covid-19», μετά τη </w:t>
      </w:r>
      <w:r w:rsidRPr="00837000">
        <w:rPr>
          <w:rFonts w:cs="Calibri"/>
          <w:sz w:val="24"/>
          <w:szCs w:val="24"/>
        </w:rPr>
        <w:lastRenderedPageBreak/>
        <w:t xml:space="preserve">διακοπή συνεργασίας με την </w:t>
      </w:r>
      <w:proofErr w:type="spellStart"/>
      <w:r w:rsidRPr="00837000">
        <w:rPr>
          <w:rFonts w:cs="Calibri"/>
          <w:sz w:val="24"/>
          <w:szCs w:val="24"/>
        </w:rPr>
        <w:t>Palantir</w:t>
      </w:r>
      <w:proofErr w:type="spellEnd"/>
      <w:r w:rsidRPr="00837000">
        <w:rPr>
          <w:rFonts w:cs="Calibri"/>
          <w:sz w:val="24"/>
          <w:szCs w:val="24"/>
        </w:rPr>
        <w:t xml:space="preserve"> και τις αντιδράσεις</w:t>
      </w:r>
      <w:r w:rsidR="00130660">
        <w:rPr>
          <w:rFonts w:cs="Calibri"/>
          <w:sz w:val="24"/>
          <w:szCs w:val="24"/>
        </w:rPr>
        <w:t>,</w:t>
      </w:r>
      <w:r w:rsidRPr="00837000">
        <w:rPr>
          <w:rFonts w:cs="Calibri"/>
          <w:sz w:val="24"/>
          <w:szCs w:val="24"/>
        </w:rPr>
        <w:t xml:space="preserve"> που υπήρξαν για την επεξεργασία προσωπικών δεδομένων.</w:t>
      </w:r>
    </w:p>
    <w:p w14:paraId="147BD82F" w14:textId="77777777" w:rsidR="00B41E3C" w:rsidRPr="00837000" w:rsidRDefault="00B41E3C" w:rsidP="00AE1F4B">
      <w:pPr>
        <w:spacing w:after="0" w:line="360" w:lineRule="auto"/>
        <w:jc w:val="both"/>
        <w:rPr>
          <w:rFonts w:cs="Calibri"/>
          <w:sz w:val="24"/>
          <w:szCs w:val="24"/>
        </w:rPr>
      </w:pPr>
    </w:p>
    <w:p w14:paraId="6E214A1B" w14:textId="77777777" w:rsidR="008F4E6E" w:rsidRPr="00837000" w:rsidRDefault="00B41E3C" w:rsidP="00AE1F4B">
      <w:pPr>
        <w:spacing w:after="0" w:line="360" w:lineRule="auto"/>
        <w:jc w:val="both"/>
        <w:rPr>
          <w:rFonts w:cs="Calibri"/>
          <w:sz w:val="24"/>
          <w:szCs w:val="24"/>
        </w:rPr>
      </w:pPr>
      <w:r w:rsidRPr="001E3006">
        <w:rPr>
          <w:rFonts w:cs="Calibri"/>
          <w:b/>
          <w:sz w:val="24"/>
          <w:szCs w:val="24"/>
        </w:rPr>
        <w:t xml:space="preserve">Επειδή </w:t>
      </w:r>
      <w:r w:rsidRPr="00837000">
        <w:rPr>
          <w:rFonts w:cs="Calibri"/>
          <w:sz w:val="24"/>
          <w:szCs w:val="24"/>
        </w:rPr>
        <w:t xml:space="preserve">από </w:t>
      </w:r>
      <w:r w:rsidR="008F4E6E" w:rsidRPr="00837000">
        <w:rPr>
          <w:rFonts w:cs="Calibri"/>
          <w:sz w:val="24"/>
          <w:szCs w:val="24"/>
        </w:rPr>
        <w:t xml:space="preserve"> το παραπάνω γεγονός  προκαλούνται  ερωτηματικά σε σχέση με την διαφάνεια και την εφαρμογή των ισχυουσών διατάξεων </w:t>
      </w:r>
      <w:r w:rsidRPr="00837000">
        <w:rPr>
          <w:rFonts w:cs="Calibri"/>
          <w:sz w:val="24"/>
          <w:szCs w:val="24"/>
        </w:rPr>
        <w:t>για την αποδοχή των δωρεών,</w:t>
      </w:r>
    </w:p>
    <w:p w14:paraId="0E24CF25" w14:textId="77777777" w:rsidR="0074236E" w:rsidRPr="00837000" w:rsidRDefault="0074236E" w:rsidP="00AE1F4B">
      <w:pPr>
        <w:spacing w:after="0" w:line="360" w:lineRule="auto"/>
        <w:jc w:val="both"/>
        <w:rPr>
          <w:rFonts w:cs="Calibri"/>
          <w:sz w:val="24"/>
          <w:szCs w:val="24"/>
        </w:rPr>
      </w:pPr>
      <w:r w:rsidRPr="001E3006">
        <w:rPr>
          <w:rFonts w:cs="Calibri"/>
          <w:b/>
          <w:sz w:val="24"/>
          <w:szCs w:val="24"/>
        </w:rPr>
        <w:t>Επειδή</w:t>
      </w:r>
      <w:r w:rsidRPr="00837000">
        <w:rPr>
          <w:rFonts w:cs="Calibri"/>
          <w:sz w:val="24"/>
          <w:szCs w:val="24"/>
        </w:rPr>
        <w:t xml:space="preserve"> δεν δόθηκαν από την κυβέρνηση</w:t>
      </w:r>
      <w:r w:rsidR="001E3006" w:rsidRPr="001E3006">
        <w:rPr>
          <w:rFonts w:cs="Calibri"/>
          <w:sz w:val="24"/>
          <w:szCs w:val="24"/>
        </w:rPr>
        <w:t xml:space="preserve"> </w:t>
      </w:r>
      <w:r w:rsidRPr="00837000">
        <w:rPr>
          <w:rFonts w:cs="Calibri"/>
          <w:sz w:val="24"/>
          <w:szCs w:val="24"/>
        </w:rPr>
        <w:t xml:space="preserve">- ως όφειλε- απαντήσεις και εξηγήσεις στις παραπάνω  καταγγελίες  </w:t>
      </w:r>
    </w:p>
    <w:p w14:paraId="352B701F" w14:textId="77777777" w:rsidR="0074236E" w:rsidRPr="00837000" w:rsidRDefault="0074236E" w:rsidP="00AE1F4B">
      <w:pPr>
        <w:spacing w:after="0" w:line="360" w:lineRule="auto"/>
        <w:jc w:val="both"/>
        <w:rPr>
          <w:rFonts w:cs="Calibri"/>
          <w:sz w:val="24"/>
          <w:szCs w:val="24"/>
        </w:rPr>
      </w:pPr>
    </w:p>
    <w:p w14:paraId="5E791925" w14:textId="77777777" w:rsidR="00B41E3C" w:rsidRPr="00837000" w:rsidRDefault="00B41E3C" w:rsidP="00601C26">
      <w:pPr>
        <w:spacing w:after="0" w:line="360" w:lineRule="auto"/>
        <w:jc w:val="center"/>
        <w:rPr>
          <w:rFonts w:cs="Calibri"/>
          <w:b/>
          <w:sz w:val="24"/>
          <w:szCs w:val="24"/>
        </w:rPr>
      </w:pPr>
      <w:r w:rsidRPr="00837000">
        <w:rPr>
          <w:rFonts w:cs="Calibri"/>
          <w:b/>
          <w:sz w:val="24"/>
          <w:szCs w:val="24"/>
        </w:rPr>
        <w:t>Ερωτώνται οι κ.κ. Υπουργοί</w:t>
      </w:r>
    </w:p>
    <w:p w14:paraId="66C69002" w14:textId="77777777" w:rsidR="00B41E3C" w:rsidRPr="00837000" w:rsidRDefault="00B41E3C" w:rsidP="00AE1F4B">
      <w:pPr>
        <w:spacing w:after="0" w:line="360" w:lineRule="auto"/>
        <w:jc w:val="both"/>
        <w:rPr>
          <w:rFonts w:cs="Calibri"/>
          <w:sz w:val="24"/>
          <w:szCs w:val="24"/>
        </w:rPr>
      </w:pPr>
    </w:p>
    <w:p w14:paraId="6A8F8852" w14:textId="77777777" w:rsidR="00B41E3C" w:rsidRPr="001E3006" w:rsidRDefault="003C5040" w:rsidP="001E3006">
      <w:pPr>
        <w:numPr>
          <w:ilvl w:val="0"/>
          <w:numId w:val="8"/>
        </w:numPr>
        <w:spacing w:after="0" w:line="360" w:lineRule="auto"/>
        <w:jc w:val="both"/>
        <w:rPr>
          <w:rFonts w:cs="Calibri"/>
          <w:b/>
          <w:sz w:val="24"/>
          <w:szCs w:val="24"/>
        </w:rPr>
      </w:pPr>
      <w:r w:rsidRPr="001E3006">
        <w:rPr>
          <w:b/>
          <w:sz w:val="24"/>
          <w:szCs w:val="24"/>
        </w:rPr>
        <w:t>Τηρήθηκαν στη συγκεκριμένη περίπτωση οι προβλέψεις του Δημοσίου λογιστικού και της νομοθεσίας περί δωρεών;</w:t>
      </w:r>
    </w:p>
    <w:p w14:paraId="1F6DABB3" w14:textId="77777777" w:rsidR="003C5040" w:rsidRPr="001E3006" w:rsidRDefault="003C5040" w:rsidP="00AE1F4B">
      <w:pPr>
        <w:spacing w:after="0" w:line="360" w:lineRule="auto"/>
        <w:jc w:val="both"/>
        <w:rPr>
          <w:rFonts w:cs="Calibri"/>
          <w:b/>
          <w:sz w:val="24"/>
          <w:szCs w:val="24"/>
        </w:rPr>
      </w:pPr>
    </w:p>
    <w:p w14:paraId="4D60B9CF" w14:textId="77777777" w:rsidR="00B41E3C" w:rsidRPr="001E3006" w:rsidRDefault="00B41E3C" w:rsidP="001E3006">
      <w:pPr>
        <w:numPr>
          <w:ilvl w:val="0"/>
          <w:numId w:val="8"/>
        </w:numPr>
        <w:spacing w:after="0" w:line="360" w:lineRule="auto"/>
        <w:jc w:val="both"/>
        <w:rPr>
          <w:rFonts w:cs="Calibri"/>
          <w:b/>
          <w:sz w:val="24"/>
          <w:szCs w:val="24"/>
        </w:rPr>
      </w:pPr>
      <w:r w:rsidRPr="001E3006">
        <w:rPr>
          <w:rFonts w:cs="Calibri"/>
          <w:b/>
          <w:sz w:val="24"/>
          <w:szCs w:val="24"/>
        </w:rPr>
        <w:t>Ποιες  διαδικασίες έχουν ακολουθηθεί μέχρι</w:t>
      </w:r>
      <w:r w:rsidR="0074236E" w:rsidRPr="001E3006">
        <w:rPr>
          <w:rFonts w:cs="Calibri"/>
          <w:b/>
          <w:sz w:val="24"/>
          <w:szCs w:val="24"/>
        </w:rPr>
        <w:t xml:space="preserve"> τώρα και σε ποιες ενέργειες </w:t>
      </w:r>
      <w:r w:rsidR="003C5040" w:rsidRPr="001E3006">
        <w:rPr>
          <w:rFonts w:cs="Calibri"/>
          <w:b/>
          <w:sz w:val="24"/>
          <w:szCs w:val="24"/>
        </w:rPr>
        <w:t>πρόκειται να προβ</w:t>
      </w:r>
      <w:r w:rsidR="001E3006">
        <w:rPr>
          <w:rFonts w:cs="Calibri"/>
          <w:b/>
          <w:sz w:val="24"/>
          <w:szCs w:val="24"/>
        </w:rPr>
        <w:t xml:space="preserve">ούν </w:t>
      </w:r>
      <w:r w:rsidR="007F2BA2" w:rsidRPr="001E3006">
        <w:rPr>
          <w:rFonts w:cs="Calibri"/>
          <w:b/>
          <w:sz w:val="24"/>
          <w:szCs w:val="24"/>
        </w:rPr>
        <w:t>ώστε  να</w:t>
      </w:r>
      <w:r w:rsidR="0074236E" w:rsidRPr="001E3006">
        <w:rPr>
          <w:rFonts w:cs="Calibri"/>
          <w:b/>
          <w:sz w:val="24"/>
          <w:szCs w:val="24"/>
        </w:rPr>
        <w:t xml:space="preserve"> διασφαλιστεί η</w:t>
      </w:r>
      <w:r w:rsidRPr="001E3006">
        <w:rPr>
          <w:rFonts w:cs="Calibri"/>
          <w:b/>
          <w:sz w:val="24"/>
          <w:szCs w:val="24"/>
        </w:rPr>
        <w:t xml:space="preserve"> διαφάνεια</w:t>
      </w:r>
      <w:r w:rsidR="00057DE1" w:rsidRPr="001E3006">
        <w:rPr>
          <w:rFonts w:cs="Calibri"/>
          <w:b/>
          <w:sz w:val="24"/>
          <w:szCs w:val="24"/>
        </w:rPr>
        <w:t xml:space="preserve">, </w:t>
      </w:r>
      <w:r w:rsidR="0074236E" w:rsidRPr="001E3006">
        <w:rPr>
          <w:rFonts w:cs="Calibri"/>
          <w:b/>
          <w:sz w:val="24"/>
          <w:szCs w:val="24"/>
        </w:rPr>
        <w:t>το δημόσιο συμφέρον</w:t>
      </w:r>
      <w:r w:rsidR="007F2BA2" w:rsidRPr="001E3006">
        <w:rPr>
          <w:rFonts w:cs="Calibri"/>
          <w:b/>
          <w:sz w:val="24"/>
          <w:szCs w:val="24"/>
        </w:rPr>
        <w:t xml:space="preserve"> και η διερεύνηση πιθανών ευθυνών.</w:t>
      </w:r>
    </w:p>
    <w:p w14:paraId="12C5147E" w14:textId="77777777" w:rsidR="00057DE1" w:rsidRPr="00837000" w:rsidRDefault="00057DE1" w:rsidP="00057DE1">
      <w:pPr>
        <w:spacing w:after="0" w:line="360" w:lineRule="auto"/>
        <w:jc w:val="center"/>
        <w:rPr>
          <w:rFonts w:cs="Calibri"/>
          <w:sz w:val="24"/>
          <w:szCs w:val="24"/>
        </w:rPr>
      </w:pPr>
    </w:p>
    <w:p w14:paraId="2DAFD488" w14:textId="77777777" w:rsidR="00B41E3C" w:rsidRPr="00377662" w:rsidRDefault="00057DE1" w:rsidP="00057DE1">
      <w:pPr>
        <w:spacing w:after="0" w:line="360" w:lineRule="auto"/>
        <w:jc w:val="center"/>
        <w:rPr>
          <w:rFonts w:cs="Calibri"/>
          <w:b/>
          <w:sz w:val="24"/>
          <w:szCs w:val="24"/>
        </w:rPr>
      </w:pPr>
      <w:r w:rsidRPr="00377662">
        <w:rPr>
          <w:rFonts w:cs="Calibri"/>
          <w:b/>
          <w:sz w:val="24"/>
          <w:szCs w:val="24"/>
        </w:rPr>
        <w:t>Οι ερωτώντες βουλευτές</w:t>
      </w:r>
    </w:p>
    <w:p w14:paraId="4D792612" w14:textId="77777777" w:rsidR="00130660" w:rsidRDefault="00130660" w:rsidP="00057DE1">
      <w:pPr>
        <w:spacing w:after="0" w:line="360" w:lineRule="auto"/>
        <w:jc w:val="center"/>
        <w:rPr>
          <w:rFonts w:cs="Calibri"/>
          <w:b/>
          <w:sz w:val="24"/>
          <w:szCs w:val="24"/>
        </w:rPr>
      </w:pPr>
      <w:r w:rsidRPr="00377662">
        <w:rPr>
          <w:rFonts w:cs="Calibri"/>
          <w:b/>
          <w:sz w:val="24"/>
          <w:szCs w:val="24"/>
        </w:rPr>
        <w:t>Αμανατίδης</w:t>
      </w:r>
      <w:r w:rsidR="00B67061" w:rsidRPr="00377662">
        <w:rPr>
          <w:rFonts w:cs="Calibri"/>
          <w:b/>
          <w:sz w:val="24"/>
          <w:szCs w:val="24"/>
        </w:rPr>
        <w:t xml:space="preserve"> Ιωάννης</w:t>
      </w:r>
    </w:p>
    <w:p w14:paraId="3BB65103" w14:textId="77777777" w:rsidR="001E3006" w:rsidRPr="00377662" w:rsidRDefault="001E3006" w:rsidP="00057DE1">
      <w:pPr>
        <w:spacing w:after="0" w:line="360" w:lineRule="auto"/>
        <w:jc w:val="center"/>
        <w:rPr>
          <w:rFonts w:cs="Calibri"/>
          <w:b/>
          <w:sz w:val="24"/>
          <w:szCs w:val="24"/>
        </w:rPr>
      </w:pPr>
    </w:p>
    <w:p w14:paraId="5C4EBD13" w14:textId="77777777" w:rsidR="0046355A" w:rsidRPr="00377662" w:rsidRDefault="0046355A" w:rsidP="00057DE1">
      <w:pPr>
        <w:spacing w:after="0" w:line="360" w:lineRule="auto"/>
        <w:jc w:val="center"/>
        <w:rPr>
          <w:rFonts w:cs="Calibri"/>
          <w:b/>
          <w:sz w:val="24"/>
          <w:szCs w:val="24"/>
        </w:rPr>
      </w:pPr>
      <w:proofErr w:type="spellStart"/>
      <w:r w:rsidRPr="00377662">
        <w:rPr>
          <w:rFonts w:cs="Calibri"/>
          <w:b/>
          <w:sz w:val="24"/>
          <w:szCs w:val="24"/>
        </w:rPr>
        <w:t>Κατρούγκαλος</w:t>
      </w:r>
      <w:proofErr w:type="spellEnd"/>
      <w:r w:rsidR="00B67061" w:rsidRPr="00377662">
        <w:rPr>
          <w:rFonts w:cs="Calibri"/>
          <w:b/>
          <w:sz w:val="24"/>
          <w:szCs w:val="24"/>
        </w:rPr>
        <w:t xml:space="preserve"> Γεώργιος</w:t>
      </w:r>
    </w:p>
    <w:p w14:paraId="53B86BB3" w14:textId="77777777" w:rsidR="0046355A" w:rsidRDefault="0046355A" w:rsidP="00057DE1">
      <w:pPr>
        <w:spacing w:after="0" w:line="360" w:lineRule="auto"/>
        <w:jc w:val="center"/>
        <w:rPr>
          <w:rFonts w:cs="Calibri"/>
          <w:b/>
          <w:sz w:val="24"/>
          <w:szCs w:val="24"/>
        </w:rPr>
      </w:pPr>
      <w:r w:rsidRPr="00377662">
        <w:rPr>
          <w:rFonts w:cs="Calibri"/>
          <w:b/>
          <w:sz w:val="24"/>
          <w:szCs w:val="24"/>
        </w:rPr>
        <w:t>Ξανθός</w:t>
      </w:r>
      <w:r w:rsidR="00B67061" w:rsidRPr="00377662">
        <w:rPr>
          <w:rFonts w:cs="Calibri"/>
          <w:b/>
          <w:sz w:val="24"/>
          <w:szCs w:val="24"/>
        </w:rPr>
        <w:t xml:space="preserve"> Ανδρέας</w:t>
      </w:r>
    </w:p>
    <w:p w14:paraId="65089E26" w14:textId="77777777" w:rsidR="001E3006" w:rsidRPr="00377662" w:rsidRDefault="001E3006" w:rsidP="00057DE1">
      <w:pPr>
        <w:spacing w:after="0" w:line="360" w:lineRule="auto"/>
        <w:jc w:val="center"/>
        <w:rPr>
          <w:rFonts w:cs="Calibri"/>
          <w:b/>
          <w:sz w:val="24"/>
          <w:szCs w:val="24"/>
        </w:rPr>
      </w:pPr>
    </w:p>
    <w:p w14:paraId="16A7F5C5" w14:textId="77777777" w:rsidR="0046355A" w:rsidRPr="00377662" w:rsidRDefault="0046355A" w:rsidP="00057DE1">
      <w:pPr>
        <w:spacing w:after="0" w:line="360" w:lineRule="auto"/>
        <w:jc w:val="center"/>
        <w:rPr>
          <w:rFonts w:cs="Calibri"/>
          <w:b/>
          <w:sz w:val="24"/>
          <w:szCs w:val="24"/>
        </w:rPr>
      </w:pPr>
      <w:proofErr w:type="spellStart"/>
      <w:r w:rsidRPr="00377662">
        <w:rPr>
          <w:rFonts w:cs="Calibri"/>
          <w:b/>
          <w:sz w:val="24"/>
          <w:szCs w:val="24"/>
        </w:rPr>
        <w:t>Αβραμάκης</w:t>
      </w:r>
      <w:proofErr w:type="spellEnd"/>
      <w:r w:rsidRPr="00377662">
        <w:rPr>
          <w:rFonts w:cs="Calibri"/>
          <w:b/>
          <w:sz w:val="24"/>
          <w:szCs w:val="24"/>
        </w:rPr>
        <w:t xml:space="preserve"> Ελευθέριος</w:t>
      </w:r>
    </w:p>
    <w:p w14:paraId="448C3180" w14:textId="77777777" w:rsidR="0046355A" w:rsidRPr="00377662" w:rsidRDefault="0046355A" w:rsidP="00057DE1">
      <w:pPr>
        <w:spacing w:after="0" w:line="360" w:lineRule="auto"/>
        <w:jc w:val="center"/>
        <w:rPr>
          <w:rFonts w:cs="Calibri"/>
          <w:b/>
          <w:sz w:val="24"/>
          <w:szCs w:val="24"/>
        </w:rPr>
      </w:pPr>
      <w:proofErr w:type="spellStart"/>
      <w:r w:rsidRPr="00377662">
        <w:rPr>
          <w:rFonts w:cs="Calibri"/>
          <w:b/>
          <w:sz w:val="24"/>
          <w:szCs w:val="24"/>
        </w:rPr>
        <w:t>Αγαθοπούλου</w:t>
      </w:r>
      <w:proofErr w:type="spellEnd"/>
      <w:r w:rsidRPr="00377662">
        <w:rPr>
          <w:rFonts w:cs="Calibri"/>
          <w:b/>
          <w:sz w:val="24"/>
          <w:szCs w:val="24"/>
        </w:rPr>
        <w:t xml:space="preserve"> Ειρήνη Ελένη</w:t>
      </w:r>
    </w:p>
    <w:p w14:paraId="5153D869" w14:textId="77777777" w:rsidR="00CE7149" w:rsidRPr="00377662" w:rsidRDefault="00CE7149" w:rsidP="00057DE1">
      <w:pPr>
        <w:spacing w:after="0" w:line="360" w:lineRule="auto"/>
        <w:jc w:val="center"/>
        <w:rPr>
          <w:rFonts w:cs="Calibri"/>
          <w:b/>
          <w:sz w:val="24"/>
          <w:szCs w:val="24"/>
        </w:rPr>
      </w:pPr>
      <w:r w:rsidRPr="00377662">
        <w:rPr>
          <w:rFonts w:cs="Calibri"/>
          <w:b/>
          <w:sz w:val="24"/>
          <w:szCs w:val="24"/>
        </w:rPr>
        <w:t>Αθανασίου Αθανάσιος</w:t>
      </w:r>
    </w:p>
    <w:p w14:paraId="18A216FA" w14:textId="77777777" w:rsidR="00CE7149" w:rsidRPr="00377662" w:rsidRDefault="00CE7149" w:rsidP="00057DE1">
      <w:pPr>
        <w:spacing w:after="0" w:line="360" w:lineRule="auto"/>
        <w:jc w:val="center"/>
        <w:rPr>
          <w:rFonts w:cs="Calibri"/>
          <w:b/>
          <w:sz w:val="24"/>
          <w:szCs w:val="24"/>
        </w:rPr>
      </w:pPr>
      <w:r w:rsidRPr="00377662">
        <w:rPr>
          <w:rFonts w:cs="Calibri"/>
          <w:b/>
          <w:sz w:val="24"/>
          <w:szCs w:val="24"/>
        </w:rPr>
        <w:t>Αλεξιάδης Τρύφων</w:t>
      </w:r>
    </w:p>
    <w:p w14:paraId="1D583EB4" w14:textId="77777777" w:rsidR="00CE7149" w:rsidRPr="00377662" w:rsidRDefault="00CE7149" w:rsidP="00057DE1">
      <w:pPr>
        <w:spacing w:after="0" w:line="360" w:lineRule="auto"/>
        <w:jc w:val="center"/>
        <w:rPr>
          <w:rFonts w:cs="Calibri"/>
          <w:b/>
          <w:sz w:val="24"/>
          <w:szCs w:val="24"/>
        </w:rPr>
      </w:pPr>
      <w:proofErr w:type="spellStart"/>
      <w:r w:rsidRPr="00377662">
        <w:rPr>
          <w:rFonts w:cs="Calibri"/>
          <w:b/>
          <w:sz w:val="24"/>
          <w:szCs w:val="24"/>
        </w:rPr>
        <w:t>Αραχωβίτης</w:t>
      </w:r>
      <w:proofErr w:type="spellEnd"/>
      <w:r w:rsidRPr="00377662">
        <w:rPr>
          <w:rFonts w:cs="Calibri"/>
          <w:b/>
          <w:sz w:val="24"/>
          <w:szCs w:val="24"/>
        </w:rPr>
        <w:t xml:space="preserve"> Σταύρος</w:t>
      </w:r>
    </w:p>
    <w:p w14:paraId="5D6A369C" w14:textId="77777777" w:rsidR="0046355A" w:rsidRPr="00377662" w:rsidRDefault="0046355A" w:rsidP="00057DE1">
      <w:pPr>
        <w:spacing w:after="0" w:line="360" w:lineRule="auto"/>
        <w:jc w:val="center"/>
        <w:rPr>
          <w:rFonts w:cs="Calibri"/>
          <w:b/>
          <w:sz w:val="24"/>
          <w:szCs w:val="24"/>
        </w:rPr>
      </w:pPr>
      <w:proofErr w:type="spellStart"/>
      <w:r w:rsidRPr="00377662">
        <w:rPr>
          <w:rFonts w:cs="Calibri"/>
          <w:b/>
          <w:sz w:val="24"/>
          <w:szCs w:val="24"/>
        </w:rPr>
        <w:t>Αυλωνίτης</w:t>
      </w:r>
      <w:proofErr w:type="spellEnd"/>
      <w:r w:rsidRPr="00377662">
        <w:rPr>
          <w:rFonts w:cs="Calibri"/>
          <w:b/>
          <w:sz w:val="24"/>
          <w:szCs w:val="24"/>
        </w:rPr>
        <w:t xml:space="preserve"> Αλέξανδρος-Χρήστος</w:t>
      </w:r>
    </w:p>
    <w:p w14:paraId="4EBDF9DA" w14:textId="77777777" w:rsidR="0046355A" w:rsidRPr="00377662" w:rsidRDefault="00CE7149" w:rsidP="00057DE1">
      <w:pPr>
        <w:spacing w:after="0" w:line="360" w:lineRule="auto"/>
        <w:jc w:val="center"/>
        <w:rPr>
          <w:rFonts w:cs="Calibri"/>
          <w:b/>
          <w:sz w:val="24"/>
          <w:szCs w:val="24"/>
        </w:rPr>
      </w:pPr>
      <w:proofErr w:type="spellStart"/>
      <w:r w:rsidRPr="00377662">
        <w:rPr>
          <w:rFonts w:cs="Calibri"/>
          <w:b/>
          <w:sz w:val="24"/>
          <w:szCs w:val="24"/>
        </w:rPr>
        <w:t>Βέττα</w:t>
      </w:r>
      <w:proofErr w:type="spellEnd"/>
      <w:r w:rsidRPr="00377662">
        <w:rPr>
          <w:rFonts w:cs="Calibri"/>
          <w:b/>
          <w:sz w:val="24"/>
          <w:szCs w:val="24"/>
        </w:rPr>
        <w:t xml:space="preserve"> Καλλιόπη</w:t>
      </w:r>
    </w:p>
    <w:p w14:paraId="692711B6" w14:textId="77777777" w:rsidR="00CE7149" w:rsidRPr="00377662" w:rsidRDefault="00CE7149" w:rsidP="00057DE1">
      <w:pPr>
        <w:spacing w:after="0" w:line="360" w:lineRule="auto"/>
        <w:jc w:val="center"/>
        <w:rPr>
          <w:rFonts w:cs="Calibri"/>
          <w:b/>
          <w:sz w:val="24"/>
          <w:szCs w:val="24"/>
        </w:rPr>
      </w:pPr>
      <w:r w:rsidRPr="00377662">
        <w:rPr>
          <w:rFonts w:cs="Calibri"/>
          <w:b/>
          <w:sz w:val="24"/>
          <w:szCs w:val="24"/>
        </w:rPr>
        <w:t>Γιαννούλης Χρήστος</w:t>
      </w:r>
    </w:p>
    <w:p w14:paraId="1ADF5414" w14:textId="77777777" w:rsidR="00CE7149" w:rsidRPr="00377662" w:rsidRDefault="00CE7149" w:rsidP="00057DE1">
      <w:pPr>
        <w:spacing w:after="0" w:line="360" w:lineRule="auto"/>
        <w:jc w:val="center"/>
        <w:rPr>
          <w:rFonts w:cs="Calibri"/>
          <w:b/>
          <w:sz w:val="24"/>
          <w:szCs w:val="24"/>
        </w:rPr>
      </w:pPr>
      <w:proofErr w:type="spellStart"/>
      <w:r w:rsidRPr="00377662">
        <w:rPr>
          <w:rFonts w:cs="Calibri"/>
          <w:b/>
          <w:sz w:val="24"/>
          <w:szCs w:val="24"/>
        </w:rPr>
        <w:lastRenderedPageBreak/>
        <w:t>Γκιόλας</w:t>
      </w:r>
      <w:proofErr w:type="spellEnd"/>
      <w:r w:rsidRPr="00377662">
        <w:rPr>
          <w:rFonts w:cs="Calibri"/>
          <w:b/>
          <w:sz w:val="24"/>
          <w:szCs w:val="24"/>
        </w:rPr>
        <w:t xml:space="preserve"> Γιάννης</w:t>
      </w:r>
    </w:p>
    <w:p w14:paraId="04A93865" w14:textId="77777777" w:rsidR="00CE7149" w:rsidRPr="00377662" w:rsidRDefault="00CE7149" w:rsidP="00057DE1">
      <w:pPr>
        <w:spacing w:after="0" w:line="360" w:lineRule="auto"/>
        <w:jc w:val="center"/>
        <w:rPr>
          <w:rFonts w:cs="Calibri"/>
          <w:b/>
          <w:sz w:val="24"/>
          <w:szCs w:val="24"/>
        </w:rPr>
      </w:pPr>
      <w:r w:rsidRPr="00377662">
        <w:rPr>
          <w:rFonts w:cs="Calibri"/>
          <w:b/>
          <w:sz w:val="24"/>
          <w:szCs w:val="24"/>
        </w:rPr>
        <w:t>Ελευθεριάδου Σουλτάνα</w:t>
      </w:r>
    </w:p>
    <w:p w14:paraId="6AE525D9" w14:textId="77777777" w:rsidR="00CE7149" w:rsidRPr="00377662" w:rsidRDefault="00CE7149" w:rsidP="00057DE1">
      <w:pPr>
        <w:spacing w:after="0" w:line="360" w:lineRule="auto"/>
        <w:jc w:val="center"/>
        <w:rPr>
          <w:rFonts w:cs="Calibri"/>
          <w:b/>
          <w:sz w:val="24"/>
          <w:szCs w:val="24"/>
        </w:rPr>
      </w:pPr>
      <w:proofErr w:type="spellStart"/>
      <w:r w:rsidRPr="00377662">
        <w:rPr>
          <w:rFonts w:cs="Calibri"/>
          <w:b/>
          <w:sz w:val="24"/>
          <w:szCs w:val="24"/>
        </w:rPr>
        <w:t>Θραψανιώτης</w:t>
      </w:r>
      <w:proofErr w:type="spellEnd"/>
      <w:r w:rsidRPr="00377662">
        <w:rPr>
          <w:rFonts w:cs="Calibri"/>
          <w:b/>
          <w:sz w:val="24"/>
          <w:szCs w:val="24"/>
        </w:rPr>
        <w:t xml:space="preserve"> Εμμανουήλ</w:t>
      </w:r>
    </w:p>
    <w:p w14:paraId="73E9E7A5" w14:textId="77777777" w:rsidR="00CE7149" w:rsidRPr="00377662" w:rsidRDefault="00CE7149" w:rsidP="00057DE1">
      <w:pPr>
        <w:spacing w:after="0" w:line="360" w:lineRule="auto"/>
        <w:jc w:val="center"/>
        <w:rPr>
          <w:rFonts w:cs="Calibri"/>
          <w:b/>
          <w:sz w:val="24"/>
          <w:szCs w:val="24"/>
        </w:rPr>
      </w:pPr>
      <w:r w:rsidRPr="00377662">
        <w:rPr>
          <w:rFonts w:cs="Calibri"/>
          <w:b/>
          <w:sz w:val="24"/>
          <w:szCs w:val="24"/>
        </w:rPr>
        <w:t>Καφαντάρη Χαρά</w:t>
      </w:r>
    </w:p>
    <w:p w14:paraId="6F68A1D8" w14:textId="77777777" w:rsidR="00CE7149" w:rsidRPr="00377662" w:rsidRDefault="00CE7149" w:rsidP="00057DE1">
      <w:pPr>
        <w:spacing w:after="0" w:line="360" w:lineRule="auto"/>
        <w:jc w:val="center"/>
        <w:rPr>
          <w:rFonts w:cs="Calibri"/>
          <w:b/>
          <w:sz w:val="24"/>
          <w:szCs w:val="24"/>
        </w:rPr>
      </w:pPr>
      <w:proofErr w:type="spellStart"/>
      <w:r w:rsidRPr="00377662">
        <w:rPr>
          <w:rFonts w:cs="Calibri"/>
          <w:b/>
          <w:sz w:val="24"/>
          <w:szCs w:val="24"/>
        </w:rPr>
        <w:t>Κουρουμπλής</w:t>
      </w:r>
      <w:proofErr w:type="spellEnd"/>
      <w:r w:rsidRPr="00377662">
        <w:rPr>
          <w:rFonts w:cs="Calibri"/>
          <w:b/>
          <w:sz w:val="24"/>
          <w:szCs w:val="24"/>
        </w:rPr>
        <w:t xml:space="preserve"> Παναγιώτης</w:t>
      </w:r>
    </w:p>
    <w:p w14:paraId="1C15D3E2" w14:textId="77777777" w:rsidR="00CE7149" w:rsidRPr="00377662" w:rsidRDefault="00B67061" w:rsidP="00057DE1">
      <w:pPr>
        <w:spacing w:after="0" w:line="360" w:lineRule="auto"/>
        <w:jc w:val="center"/>
        <w:rPr>
          <w:rFonts w:cs="Calibri"/>
          <w:b/>
          <w:sz w:val="24"/>
          <w:szCs w:val="24"/>
        </w:rPr>
      </w:pPr>
      <w:r w:rsidRPr="00377662">
        <w:rPr>
          <w:rFonts w:cs="Calibri"/>
          <w:b/>
          <w:sz w:val="24"/>
          <w:szCs w:val="24"/>
        </w:rPr>
        <w:t xml:space="preserve">Μάρκου </w:t>
      </w:r>
      <w:r w:rsidR="00867572" w:rsidRPr="00377662">
        <w:rPr>
          <w:rFonts w:cs="Calibri"/>
          <w:b/>
          <w:sz w:val="24"/>
          <w:szCs w:val="24"/>
        </w:rPr>
        <w:t>Κωνσταντίνος</w:t>
      </w:r>
    </w:p>
    <w:p w14:paraId="0C6E34AF" w14:textId="77777777" w:rsidR="00B67061" w:rsidRPr="00377662" w:rsidRDefault="00B67061" w:rsidP="00057DE1">
      <w:pPr>
        <w:spacing w:after="0" w:line="360" w:lineRule="auto"/>
        <w:jc w:val="center"/>
        <w:rPr>
          <w:rFonts w:cs="Calibri"/>
          <w:b/>
          <w:sz w:val="24"/>
          <w:szCs w:val="24"/>
        </w:rPr>
      </w:pPr>
      <w:proofErr w:type="spellStart"/>
      <w:r w:rsidRPr="00377662">
        <w:rPr>
          <w:rFonts w:cs="Calibri"/>
          <w:b/>
          <w:sz w:val="24"/>
          <w:szCs w:val="24"/>
        </w:rPr>
        <w:t>Μεϊκόπουλος</w:t>
      </w:r>
      <w:proofErr w:type="spellEnd"/>
      <w:r w:rsidRPr="00377662">
        <w:rPr>
          <w:rFonts w:cs="Calibri"/>
          <w:b/>
          <w:sz w:val="24"/>
          <w:szCs w:val="24"/>
        </w:rPr>
        <w:t xml:space="preserve"> Αλέξανδρος</w:t>
      </w:r>
    </w:p>
    <w:p w14:paraId="7AE7DE29" w14:textId="77777777" w:rsidR="00B67061" w:rsidRPr="00377662" w:rsidRDefault="00B67061" w:rsidP="00057DE1">
      <w:pPr>
        <w:spacing w:after="0" w:line="360" w:lineRule="auto"/>
        <w:jc w:val="center"/>
        <w:rPr>
          <w:rFonts w:cs="Calibri"/>
          <w:b/>
          <w:sz w:val="24"/>
          <w:szCs w:val="24"/>
        </w:rPr>
      </w:pPr>
      <w:r w:rsidRPr="00377662">
        <w:rPr>
          <w:rFonts w:cs="Calibri"/>
          <w:b/>
          <w:sz w:val="24"/>
          <w:szCs w:val="24"/>
        </w:rPr>
        <w:t>Μιχαηλίδης Ανδρέας</w:t>
      </w:r>
    </w:p>
    <w:p w14:paraId="2C42BAC4" w14:textId="77777777" w:rsidR="00B67061" w:rsidRPr="00377662" w:rsidRDefault="00B67061" w:rsidP="00057DE1">
      <w:pPr>
        <w:spacing w:after="0" w:line="360" w:lineRule="auto"/>
        <w:jc w:val="center"/>
        <w:rPr>
          <w:rFonts w:cs="Calibri"/>
          <w:b/>
          <w:sz w:val="24"/>
          <w:szCs w:val="24"/>
        </w:rPr>
      </w:pPr>
      <w:r w:rsidRPr="00377662">
        <w:rPr>
          <w:rFonts w:cs="Calibri"/>
          <w:b/>
          <w:sz w:val="24"/>
          <w:szCs w:val="24"/>
        </w:rPr>
        <w:t>Μπάρκας Κωνσταντίνος</w:t>
      </w:r>
    </w:p>
    <w:p w14:paraId="1703AC06" w14:textId="77777777" w:rsidR="00B67061" w:rsidRPr="00377662" w:rsidRDefault="00B67061" w:rsidP="00057DE1">
      <w:pPr>
        <w:spacing w:after="0" w:line="360" w:lineRule="auto"/>
        <w:jc w:val="center"/>
        <w:rPr>
          <w:rFonts w:cs="Calibri"/>
          <w:b/>
          <w:sz w:val="24"/>
          <w:szCs w:val="24"/>
        </w:rPr>
      </w:pPr>
      <w:proofErr w:type="spellStart"/>
      <w:r w:rsidRPr="00377662">
        <w:rPr>
          <w:rFonts w:cs="Calibri"/>
          <w:b/>
          <w:sz w:val="24"/>
          <w:szCs w:val="24"/>
        </w:rPr>
        <w:t>Μπουρνούς</w:t>
      </w:r>
      <w:proofErr w:type="spellEnd"/>
      <w:r w:rsidRPr="00377662">
        <w:rPr>
          <w:rFonts w:cs="Calibri"/>
          <w:b/>
          <w:sz w:val="24"/>
          <w:szCs w:val="24"/>
        </w:rPr>
        <w:t xml:space="preserve"> Ιωάννης</w:t>
      </w:r>
    </w:p>
    <w:p w14:paraId="02EB2C37" w14:textId="77777777" w:rsidR="003C5040" w:rsidRPr="00377662" w:rsidRDefault="00B67061" w:rsidP="00057DE1">
      <w:pPr>
        <w:spacing w:after="0" w:line="360" w:lineRule="auto"/>
        <w:jc w:val="center"/>
        <w:rPr>
          <w:rFonts w:cs="Calibri"/>
          <w:b/>
          <w:sz w:val="24"/>
          <w:szCs w:val="24"/>
        </w:rPr>
      </w:pPr>
      <w:proofErr w:type="spellStart"/>
      <w:r w:rsidRPr="00377662">
        <w:rPr>
          <w:rFonts w:cs="Calibri"/>
          <w:b/>
          <w:sz w:val="24"/>
          <w:szCs w:val="24"/>
        </w:rPr>
        <w:t>Νοτοπούλου</w:t>
      </w:r>
      <w:proofErr w:type="spellEnd"/>
      <w:r w:rsidRPr="00377662">
        <w:rPr>
          <w:rFonts w:cs="Calibri"/>
          <w:b/>
          <w:sz w:val="24"/>
          <w:szCs w:val="24"/>
        </w:rPr>
        <w:t xml:space="preserve"> Αικατερίνη</w:t>
      </w:r>
    </w:p>
    <w:p w14:paraId="130BD8C7" w14:textId="77777777" w:rsidR="009A376B" w:rsidRPr="00377662" w:rsidRDefault="009A376B" w:rsidP="00057DE1">
      <w:pPr>
        <w:spacing w:after="0" w:line="360" w:lineRule="auto"/>
        <w:jc w:val="center"/>
        <w:rPr>
          <w:rFonts w:cs="Calibri"/>
          <w:b/>
          <w:sz w:val="24"/>
          <w:szCs w:val="24"/>
        </w:rPr>
      </w:pPr>
      <w:r w:rsidRPr="00377662">
        <w:rPr>
          <w:rFonts w:cs="Calibri"/>
          <w:b/>
          <w:sz w:val="24"/>
          <w:szCs w:val="24"/>
        </w:rPr>
        <w:t>Παπαδόπουλος Αθανάσιος</w:t>
      </w:r>
    </w:p>
    <w:p w14:paraId="488816DF" w14:textId="77777777" w:rsidR="00610A94" w:rsidRPr="00377662" w:rsidRDefault="00610A94" w:rsidP="00057DE1">
      <w:pPr>
        <w:spacing w:after="0" w:line="360" w:lineRule="auto"/>
        <w:jc w:val="center"/>
        <w:rPr>
          <w:rFonts w:cs="Calibri"/>
          <w:b/>
          <w:sz w:val="24"/>
          <w:szCs w:val="24"/>
        </w:rPr>
      </w:pPr>
      <w:r w:rsidRPr="00377662">
        <w:rPr>
          <w:rFonts w:cs="Calibri"/>
          <w:b/>
          <w:sz w:val="24"/>
          <w:szCs w:val="24"/>
        </w:rPr>
        <w:t>Παπαηλιού Γεώργιος</w:t>
      </w:r>
    </w:p>
    <w:p w14:paraId="27E24BEB" w14:textId="77777777" w:rsidR="00610A94" w:rsidRPr="00377662" w:rsidRDefault="00610A94" w:rsidP="00057DE1">
      <w:pPr>
        <w:spacing w:after="0" w:line="360" w:lineRule="auto"/>
        <w:jc w:val="center"/>
        <w:rPr>
          <w:rFonts w:cs="Calibri"/>
          <w:b/>
          <w:sz w:val="24"/>
          <w:szCs w:val="24"/>
        </w:rPr>
      </w:pPr>
      <w:proofErr w:type="spellStart"/>
      <w:r w:rsidRPr="00377662">
        <w:rPr>
          <w:rFonts w:cs="Calibri"/>
          <w:b/>
          <w:sz w:val="24"/>
          <w:szCs w:val="24"/>
        </w:rPr>
        <w:t>Παπανάτσιου</w:t>
      </w:r>
      <w:proofErr w:type="spellEnd"/>
      <w:r w:rsidRPr="00377662">
        <w:rPr>
          <w:rFonts w:cs="Calibri"/>
          <w:b/>
          <w:sz w:val="24"/>
          <w:szCs w:val="24"/>
        </w:rPr>
        <w:t xml:space="preserve"> Αικατερίνη</w:t>
      </w:r>
    </w:p>
    <w:p w14:paraId="2F874738" w14:textId="77777777" w:rsidR="00B67061" w:rsidRPr="00377662" w:rsidRDefault="00610A94" w:rsidP="00057DE1">
      <w:pPr>
        <w:spacing w:after="0" w:line="360" w:lineRule="auto"/>
        <w:jc w:val="center"/>
        <w:rPr>
          <w:rFonts w:cs="Calibri"/>
          <w:b/>
          <w:sz w:val="24"/>
          <w:szCs w:val="24"/>
        </w:rPr>
      </w:pPr>
      <w:r w:rsidRPr="00377662">
        <w:rPr>
          <w:rFonts w:cs="Calibri"/>
          <w:b/>
          <w:sz w:val="24"/>
          <w:szCs w:val="24"/>
        </w:rPr>
        <w:t xml:space="preserve">Πούλου </w:t>
      </w:r>
      <w:proofErr w:type="spellStart"/>
      <w:r w:rsidRPr="00377662">
        <w:rPr>
          <w:rFonts w:cs="Calibri"/>
          <w:b/>
          <w:sz w:val="24"/>
          <w:szCs w:val="24"/>
        </w:rPr>
        <w:t>Παναγιού</w:t>
      </w:r>
      <w:proofErr w:type="spellEnd"/>
    </w:p>
    <w:p w14:paraId="73C408CE" w14:textId="77777777" w:rsidR="00610A94" w:rsidRPr="00377662" w:rsidRDefault="00610A94" w:rsidP="00057DE1">
      <w:pPr>
        <w:spacing w:after="0" w:line="360" w:lineRule="auto"/>
        <w:jc w:val="center"/>
        <w:rPr>
          <w:rFonts w:cs="Calibri"/>
          <w:b/>
          <w:sz w:val="24"/>
          <w:szCs w:val="24"/>
        </w:rPr>
      </w:pPr>
      <w:proofErr w:type="spellStart"/>
      <w:r w:rsidRPr="00377662">
        <w:rPr>
          <w:rFonts w:cs="Calibri"/>
          <w:b/>
          <w:sz w:val="24"/>
          <w:szCs w:val="24"/>
        </w:rPr>
        <w:t>Ραγκούσης</w:t>
      </w:r>
      <w:proofErr w:type="spellEnd"/>
      <w:r w:rsidRPr="00377662">
        <w:rPr>
          <w:rFonts w:cs="Calibri"/>
          <w:b/>
          <w:sz w:val="24"/>
          <w:szCs w:val="24"/>
        </w:rPr>
        <w:t xml:space="preserve"> Ιωάννης</w:t>
      </w:r>
    </w:p>
    <w:p w14:paraId="4292C265" w14:textId="77777777" w:rsidR="00610A94" w:rsidRPr="00377662" w:rsidRDefault="00610A94" w:rsidP="00057DE1">
      <w:pPr>
        <w:spacing w:after="0" w:line="360" w:lineRule="auto"/>
        <w:jc w:val="center"/>
        <w:rPr>
          <w:rFonts w:cs="Calibri"/>
          <w:b/>
          <w:sz w:val="24"/>
          <w:szCs w:val="24"/>
        </w:rPr>
      </w:pPr>
      <w:proofErr w:type="spellStart"/>
      <w:r w:rsidRPr="00377662">
        <w:rPr>
          <w:rFonts w:cs="Calibri"/>
          <w:b/>
          <w:sz w:val="24"/>
          <w:szCs w:val="24"/>
        </w:rPr>
        <w:t>Σαρακιώτης</w:t>
      </w:r>
      <w:proofErr w:type="spellEnd"/>
      <w:r w:rsidRPr="00377662">
        <w:rPr>
          <w:rFonts w:cs="Calibri"/>
          <w:b/>
          <w:sz w:val="24"/>
          <w:szCs w:val="24"/>
        </w:rPr>
        <w:t xml:space="preserve"> Ιωάννης</w:t>
      </w:r>
    </w:p>
    <w:p w14:paraId="13386467" w14:textId="77777777" w:rsidR="00610A94" w:rsidRPr="00377662" w:rsidRDefault="00610A94" w:rsidP="00057DE1">
      <w:pPr>
        <w:spacing w:after="0" w:line="360" w:lineRule="auto"/>
        <w:jc w:val="center"/>
        <w:rPr>
          <w:rFonts w:cs="Calibri"/>
          <w:b/>
          <w:sz w:val="24"/>
          <w:szCs w:val="24"/>
        </w:rPr>
      </w:pPr>
      <w:proofErr w:type="spellStart"/>
      <w:r w:rsidRPr="00377662">
        <w:rPr>
          <w:rFonts w:cs="Calibri"/>
          <w:b/>
          <w:sz w:val="24"/>
          <w:szCs w:val="24"/>
        </w:rPr>
        <w:t>Σκούφα</w:t>
      </w:r>
      <w:proofErr w:type="spellEnd"/>
      <w:r w:rsidRPr="00377662">
        <w:rPr>
          <w:rFonts w:cs="Calibri"/>
          <w:b/>
          <w:sz w:val="24"/>
          <w:szCs w:val="24"/>
        </w:rPr>
        <w:t xml:space="preserve"> Ελισσάβετ </w:t>
      </w:r>
    </w:p>
    <w:p w14:paraId="7570705F" w14:textId="77777777" w:rsidR="00610A94" w:rsidRPr="00377662" w:rsidRDefault="00610A94" w:rsidP="00057DE1">
      <w:pPr>
        <w:spacing w:after="0" w:line="360" w:lineRule="auto"/>
        <w:jc w:val="center"/>
        <w:rPr>
          <w:rFonts w:cs="Calibri"/>
          <w:b/>
          <w:sz w:val="24"/>
          <w:szCs w:val="24"/>
        </w:rPr>
      </w:pPr>
      <w:proofErr w:type="spellStart"/>
      <w:r w:rsidRPr="00377662">
        <w:rPr>
          <w:rFonts w:cs="Calibri"/>
          <w:b/>
          <w:sz w:val="24"/>
          <w:szCs w:val="24"/>
        </w:rPr>
        <w:t>Συρμαλένιος</w:t>
      </w:r>
      <w:proofErr w:type="spellEnd"/>
      <w:r w:rsidRPr="00377662">
        <w:rPr>
          <w:rFonts w:cs="Calibri"/>
          <w:b/>
          <w:sz w:val="24"/>
          <w:szCs w:val="24"/>
        </w:rPr>
        <w:t xml:space="preserve"> Νικόλαος</w:t>
      </w:r>
    </w:p>
    <w:p w14:paraId="7593EC1D" w14:textId="77777777" w:rsidR="009A376B" w:rsidRPr="00377662" w:rsidRDefault="009A376B" w:rsidP="00057DE1">
      <w:pPr>
        <w:spacing w:after="0" w:line="360" w:lineRule="auto"/>
        <w:jc w:val="center"/>
        <w:rPr>
          <w:rFonts w:cs="Calibri"/>
          <w:b/>
          <w:sz w:val="24"/>
          <w:szCs w:val="24"/>
        </w:rPr>
      </w:pPr>
      <w:proofErr w:type="spellStart"/>
      <w:r w:rsidRPr="00377662">
        <w:rPr>
          <w:rFonts w:cs="Calibri"/>
          <w:b/>
          <w:sz w:val="24"/>
          <w:szCs w:val="24"/>
        </w:rPr>
        <w:t>Τελιγιορίδου</w:t>
      </w:r>
      <w:proofErr w:type="spellEnd"/>
      <w:r w:rsidRPr="00377662">
        <w:rPr>
          <w:rFonts w:cs="Calibri"/>
          <w:b/>
          <w:sz w:val="24"/>
          <w:szCs w:val="24"/>
        </w:rPr>
        <w:t xml:space="preserve"> Ολυμπία</w:t>
      </w:r>
    </w:p>
    <w:p w14:paraId="46D5FB43" w14:textId="77777777" w:rsidR="009A376B" w:rsidRPr="00377662" w:rsidRDefault="009A376B" w:rsidP="00057DE1">
      <w:pPr>
        <w:spacing w:after="0" w:line="360" w:lineRule="auto"/>
        <w:jc w:val="center"/>
        <w:rPr>
          <w:rFonts w:cs="Calibri"/>
          <w:b/>
          <w:sz w:val="24"/>
          <w:szCs w:val="24"/>
        </w:rPr>
      </w:pPr>
      <w:proofErr w:type="spellStart"/>
      <w:r w:rsidRPr="00377662">
        <w:rPr>
          <w:rFonts w:cs="Calibri"/>
          <w:b/>
          <w:sz w:val="24"/>
          <w:szCs w:val="24"/>
        </w:rPr>
        <w:t>Τζούφη</w:t>
      </w:r>
      <w:proofErr w:type="spellEnd"/>
      <w:r w:rsidRPr="00377662">
        <w:rPr>
          <w:rFonts w:cs="Calibri"/>
          <w:b/>
          <w:sz w:val="24"/>
          <w:szCs w:val="24"/>
        </w:rPr>
        <w:t xml:space="preserve"> Μερόπη</w:t>
      </w:r>
    </w:p>
    <w:p w14:paraId="1A151461" w14:textId="77777777" w:rsidR="00610A94" w:rsidRPr="00377662" w:rsidRDefault="009A376B" w:rsidP="00057DE1">
      <w:pPr>
        <w:spacing w:after="0" w:line="360" w:lineRule="auto"/>
        <w:jc w:val="center"/>
        <w:rPr>
          <w:rFonts w:cs="Calibri"/>
          <w:b/>
          <w:sz w:val="24"/>
          <w:szCs w:val="24"/>
        </w:rPr>
      </w:pPr>
      <w:proofErr w:type="spellStart"/>
      <w:r w:rsidRPr="00377662">
        <w:rPr>
          <w:rFonts w:cs="Calibri"/>
          <w:b/>
          <w:sz w:val="24"/>
          <w:szCs w:val="24"/>
        </w:rPr>
        <w:t>Τρανταφυλλίδης</w:t>
      </w:r>
      <w:proofErr w:type="spellEnd"/>
      <w:r w:rsidRPr="00377662">
        <w:rPr>
          <w:rFonts w:cs="Calibri"/>
          <w:b/>
          <w:sz w:val="24"/>
          <w:szCs w:val="24"/>
        </w:rPr>
        <w:t xml:space="preserve"> Αλέξανδρος</w:t>
      </w:r>
    </w:p>
    <w:p w14:paraId="35BB9B51" w14:textId="77777777" w:rsidR="00601C26" w:rsidRPr="00377662" w:rsidRDefault="00601C26" w:rsidP="00057DE1">
      <w:pPr>
        <w:spacing w:after="0" w:line="360" w:lineRule="auto"/>
        <w:jc w:val="center"/>
        <w:rPr>
          <w:rFonts w:cs="Calibri"/>
          <w:b/>
          <w:sz w:val="24"/>
          <w:szCs w:val="24"/>
        </w:rPr>
      </w:pPr>
      <w:proofErr w:type="spellStart"/>
      <w:r w:rsidRPr="00377662">
        <w:rPr>
          <w:rFonts w:cs="Calibri"/>
          <w:b/>
          <w:sz w:val="24"/>
          <w:szCs w:val="24"/>
        </w:rPr>
        <w:t>Φάμελλος</w:t>
      </w:r>
      <w:proofErr w:type="spellEnd"/>
      <w:r w:rsidRPr="00377662">
        <w:rPr>
          <w:rFonts w:cs="Calibri"/>
          <w:b/>
          <w:sz w:val="24"/>
          <w:szCs w:val="24"/>
        </w:rPr>
        <w:t xml:space="preserve"> Σωκράτης</w:t>
      </w:r>
    </w:p>
    <w:p w14:paraId="7942303D" w14:textId="77777777" w:rsidR="009A376B" w:rsidRPr="00377662" w:rsidRDefault="009A376B" w:rsidP="00057DE1">
      <w:pPr>
        <w:spacing w:after="0" w:line="360" w:lineRule="auto"/>
        <w:jc w:val="center"/>
        <w:rPr>
          <w:rFonts w:cs="Calibri"/>
          <w:b/>
          <w:sz w:val="24"/>
          <w:szCs w:val="24"/>
        </w:rPr>
      </w:pPr>
      <w:r w:rsidRPr="00377662">
        <w:rPr>
          <w:rFonts w:cs="Calibri"/>
          <w:b/>
          <w:sz w:val="24"/>
          <w:szCs w:val="24"/>
        </w:rPr>
        <w:t>Φίλης Νικόλαος</w:t>
      </w:r>
    </w:p>
    <w:p w14:paraId="7B418EBD" w14:textId="77777777" w:rsidR="009A376B" w:rsidRPr="00377662" w:rsidRDefault="009A376B" w:rsidP="00057DE1">
      <w:pPr>
        <w:spacing w:after="0" w:line="360" w:lineRule="auto"/>
        <w:jc w:val="center"/>
        <w:rPr>
          <w:rFonts w:cs="Calibri"/>
          <w:b/>
          <w:sz w:val="24"/>
          <w:szCs w:val="24"/>
        </w:rPr>
      </w:pPr>
      <w:r w:rsidRPr="00377662">
        <w:rPr>
          <w:rFonts w:cs="Calibri"/>
          <w:b/>
          <w:sz w:val="24"/>
          <w:szCs w:val="24"/>
        </w:rPr>
        <w:t>Χαρίτου Δημήτριος</w:t>
      </w:r>
    </w:p>
    <w:p w14:paraId="1D0DEF29" w14:textId="77777777" w:rsidR="00610A94" w:rsidRPr="00837000" w:rsidRDefault="009A376B" w:rsidP="00057DE1">
      <w:pPr>
        <w:spacing w:after="0" w:line="360" w:lineRule="auto"/>
        <w:jc w:val="center"/>
        <w:rPr>
          <w:rFonts w:cs="Calibri"/>
          <w:sz w:val="24"/>
          <w:szCs w:val="24"/>
        </w:rPr>
      </w:pPr>
      <w:proofErr w:type="spellStart"/>
      <w:r w:rsidRPr="00377662">
        <w:rPr>
          <w:rFonts w:cs="Calibri"/>
          <w:b/>
          <w:sz w:val="24"/>
          <w:szCs w:val="24"/>
        </w:rPr>
        <w:t>Χατζηγιαννάκης</w:t>
      </w:r>
      <w:proofErr w:type="spellEnd"/>
      <w:r w:rsidRPr="00377662">
        <w:rPr>
          <w:rFonts w:cs="Calibri"/>
          <w:b/>
          <w:sz w:val="24"/>
          <w:szCs w:val="24"/>
        </w:rPr>
        <w:t xml:space="preserve"> Μιλτιάδης</w:t>
      </w:r>
    </w:p>
    <w:p w14:paraId="3A9CAD2B" w14:textId="77777777" w:rsidR="008F4E6E" w:rsidRPr="00837000" w:rsidRDefault="008F4E6E" w:rsidP="00AE1F4B">
      <w:pPr>
        <w:spacing w:after="0" w:line="360" w:lineRule="auto"/>
        <w:jc w:val="both"/>
        <w:rPr>
          <w:rFonts w:cs="Calibri"/>
          <w:sz w:val="24"/>
          <w:szCs w:val="24"/>
        </w:rPr>
      </w:pPr>
    </w:p>
    <w:p w14:paraId="27AC2A15" w14:textId="77777777" w:rsidR="00C40D53" w:rsidRPr="00837000" w:rsidRDefault="00C40D53" w:rsidP="00AE1F4B">
      <w:pPr>
        <w:spacing w:after="0" w:line="360" w:lineRule="auto"/>
        <w:jc w:val="both"/>
        <w:rPr>
          <w:rFonts w:cs="Calibri"/>
          <w:sz w:val="24"/>
          <w:szCs w:val="24"/>
        </w:rPr>
      </w:pPr>
    </w:p>
    <w:p w14:paraId="12D72AD8" w14:textId="77777777" w:rsidR="00C40D53" w:rsidRPr="00837000" w:rsidRDefault="00C40D53" w:rsidP="00AE1F4B">
      <w:pPr>
        <w:spacing w:after="0" w:line="360" w:lineRule="auto"/>
        <w:jc w:val="both"/>
        <w:rPr>
          <w:rFonts w:cs="Calibri"/>
          <w:color w:val="222222"/>
          <w:shd w:val="clear" w:color="auto" w:fill="FFFFFF"/>
        </w:rPr>
      </w:pPr>
    </w:p>
    <w:p w14:paraId="63935152" w14:textId="77777777" w:rsidR="00B0216D" w:rsidRPr="00853A2C" w:rsidRDefault="00B0216D" w:rsidP="00B0216D">
      <w:pPr>
        <w:spacing w:after="0"/>
        <w:jc w:val="both"/>
        <w:rPr>
          <w:rFonts w:eastAsia="Arial" w:cs="Calibri"/>
          <w:sz w:val="24"/>
          <w:szCs w:val="24"/>
          <w:lang w:eastAsia="el-GR"/>
        </w:rPr>
      </w:pPr>
    </w:p>
    <w:p w14:paraId="25A3A11D" w14:textId="77777777" w:rsidR="005C4AC5" w:rsidRPr="00853A2C" w:rsidRDefault="005C4AC5" w:rsidP="007F700A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14:paraId="1168A5B6" w14:textId="77777777" w:rsidR="006B2E3B" w:rsidRPr="00853A2C" w:rsidRDefault="006B2E3B" w:rsidP="00F047FB">
      <w:pPr>
        <w:jc w:val="center"/>
        <w:rPr>
          <w:rFonts w:cs="Calibri"/>
          <w:b/>
          <w:sz w:val="24"/>
          <w:szCs w:val="24"/>
        </w:rPr>
      </w:pPr>
    </w:p>
    <w:sectPr w:rsidR="006B2E3B" w:rsidRPr="00853A2C" w:rsidSect="00813012">
      <w:pgSz w:w="11906" w:h="16838"/>
      <w:pgMar w:top="1440" w:right="1800" w:bottom="127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5DCA7" w14:textId="77777777" w:rsidR="00375621" w:rsidRDefault="00375621" w:rsidP="003A7EDA">
      <w:pPr>
        <w:spacing w:after="0" w:line="240" w:lineRule="auto"/>
      </w:pPr>
      <w:r>
        <w:separator/>
      </w:r>
    </w:p>
  </w:endnote>
  <w:endnote w:type="continuationSeparator" w:id="0">
    <w:p w14:paraId="3844ED71" w14:textId="77777777" w:rsidR="00375621" w:rsidRDefault="00375621" w:rsidP="003A7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3A37F" w14:textId="77777777" w:rsidR="00375621" w:rsidRDefault="00375621" w:rsidP="003A7EDA">
      <w:pPr>
        <w:spacing w:after="0" w:line="240" w:lineRule="auto"/>
      </w:pPr>
      <w:r>
        <w:separator/>
      </w:r>
    </w:p>
  </w:footnote>
  <w:footnote w:type="continuationSeparator" w:id="0">
    <w:p w14:paraId="464BF0DC" w14:textId="77777777" w:rsidR="00375621" w:rsidRDefault="00375621" w:rsidP="003A7E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7153A"/>
    <w:multiLevelType w:val="hybridMultilevel"/>
    <w:tmpl w:val="E29C154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C3FA3"/>
    <w:multiLevelType w:val="hybridMultilevel"/>
    <w:tmpl w:val="41BC21D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A693E"/>
    <w:multiLevelType w:val="hybridMultilevel"/>
    <w:tmpl w:val="8ECA52B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A1BAF"/>
    <w:multiLevelType w:val="hybridMultilevel"/>
    <w:tmpl w:val="4FFAB4E8"/>
    <w:lvl w:ilvl="0" w:tplc="9E50DF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73C74"/>
    <w:multiLevelType w:val="hybridMultilevel"/>
    <w:tmpl w:val="84B6CB7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45F60"/>
    <w:multiLevelType w:val="hybridMultilevel"/>
    <w:tmpl w:val="E4CC0C88"/>
    <w:lvl w:ilvl="0" w:tplc="FF0279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22222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A77C80"/>
    <w:multiLevelType w:val="hybridMultilevel"/>
    <w:tmpl w:val="88EA12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4D333C"/>
    <w:multiLevelType w:val="hybridMultilevel"/>
    <w:tmpl w:val="919820C8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EDA"/>
    <w:rsid w:val="00010DEF"/>
    <w:rsid w:val="00012A20"/>
    <w:rsid w:val="00017443"/>
    <w:rsid w:val="00023357"/>
    <w:rsid w:val="000462FE"/>
    <w:rsid w:val="00057DE1"/>
    <w:rsid w:val="00060527"/>
    <w:rsid w:val="00067479"/>
    <w:rsid w:val="000726DC"/>
    <w:rsid w:val="00087FF5"/>
    <w:rsid w:val="00091848"/>
    <w:rsid w:val="00092C7B"/>
    <w:rsid w:val="000B23ED"/>
    <w:rsid w:val="000D078F"/>
    <w:rsid w:val="000D1FD4"/>
    <w:rsid w:val="000D3C05"/>
    <w:rsid w:val="000D5455"/>
    <w:rsid w:val="000F12EE"/>
    <w:rsid w:val="00101531"/>
    <w:rsid w:val="00130660"/>
    <w:rsid w:val="001427FB"/>
    <w:rsid w:val="001438C7"/>
    <w:rsid w:val="00153C83"/>
    <w:rsid w:val="001629DF"/>
    <w:rsid w:val="001638C4"/>
    <w:rsid w:val="0017164F"/>
    <w:rsid w:val="001724F9"/>
    <w:rsid w:val="00175001"/>
    <w:rsid w:val="001777C2"/>
    <w:rsid w:val="0019618C"/>
    <w:rsid w:val="001A0C30"/>
    <w:rsid w:val="001A63B5"/>
    <w:rsid w:val="001C08F6"/>
    <w:rsid w:val="001C79BB"/>
    <w:rsid w:val="001E0DE9"/>
    <w:rsid w:val="001E3006"/>
    <w:rsid w:val="001E386F"/>
    <w:rsid w:val="00204977"/>
    <w:rsid w:val="00205220"/>
    <w:rsid w:val="002115A1"/>
    <w:rsid w:val="00213E19"/>
    <w:rsid w:val="0021586A"/>
    <w:rsid w:val="002162BC"/>
    <w:rsid w:val="002162D5"/>
    <w:rsid w:val="00231798"/>
    <w:rsid w:val="00242C9A"/>
    <w:rsid w:val="002441B4"/>
    <w:rsid w:val="002513C0"/>
    <w:rsid w:val="002563F7"/>
    <w:rsid w:val="00262E2B"/>
    <w:rsid w:val="002706ED"/>
    <w:rsid w:val="002718B1"/>
    <w:rsid w:val="0027469C"/>
    <w:rsid w:val="00277DAF"/>
    <w:rsid w:val="00280459"/>
    <w:rsid w:val="00284B5F"/>
    <w:rsid w:val="0028721E"/>
    <w:rsid w:val="002D212A"/>
    <w:rsid w:val="002D7F6D"/>
    <w:rsid w:val="002F7793"/>
    <w:rsid w:val="00313C0C"/>
    <w:rsid w:val="0031629F"/>
    <w:rsid w:val="00316CFD"/>
    <w:rsid w:val="00337665"/>
    <w:rsid w:val="003515DF"/>
    <w:rsid w:val="00351AEB"/>
    <w:rsid w:val="003528F2"/>
    <w:rsid w:val="00364CBB"/>
    <w:rsid w:val="003679DB"/>
    <w:rsid w:val="00375621"/>
    <w:rsid w:val="00377662"/>
    <w:rsid w:val="003974F8"/>
    <w:rsid w:val="003A7EDA"/>
    <w:rsid w:val="003B02E5"/>
    <w:rsid w:val="003B5FA5"/>
    <w:rsid w:val="003B786C"/>
    <w:rsid w:val="003C5040"/>
    <w:rsid w:val="003C52C2"/>
    <w:rsid w:val="003D7946"/>
    <w:rsid w:val="003E0BE1"/>
    <w:rsid w:val="004025E0"/>
    <w:rsid w:val="00407909"/>
    <w:rsid w:val="004548B4"/>
    <w:rsid w:val="0046355A"/>
    <w:rsid w:val="00464E62"/>
    <w:rsid w:val="0048350C"/>
    <w:rsid w:val="00493072"/>
    <w:rsid w:val="004B2CAC"/>
    <w:rsid w:val="004B6DAD"/>
    <w:rsid w:val="004C0E21"/>
    <w:rsid w:val="004C3C4F"/>
    <w:rsid w:val="004D23D1"/>
    <w:rsid w:val="004D49B3"/>
    <w:rsid w:val="004D77FA"/>
    <w:rsid w:val="00515C1E"/>
    <w:rsid w:val="005346BE"/>
    <w:rsid w:val="005500E1"/>
    <w:rsid w:val="005601B0"/>
    <w:rsid w:val="00561FA4"/>
    <w:rsid w:val="005821B7"/>
    <w:rsid w:val="00592433"/>
    <w:rsid w:val="005B3390"/>
    <w:rsid w:val="005B548C"/>
    <w:rsid w:val="005B7887"/>
    <w:rsid w:val="005C32E4"/>
    <w:rsid w:val="005C4AC5"/>
    <w:rsid w:val="005C7AF8"/>
    <w:rsid w:val="005E154C"/>
    <w:rsid w:val="00601C26"/>
    <w:rsid w:val="00601F9F"/>
    <w:rsid w:val="00607E15"/>
    <w:rsid w:val="00610A94"/>
    <w:rsid w:val="00613AF1"/>
    <w:rsid w:val="0062231D"/>
    <w:rsid w:val="00626128"/>
    <w:rsid w:val="0062736A"/>
    <w:rsid w:val="00627FF3"/>
    <w:rsid w:val="0063514B"/>
    <w:rsid w:val="0065205F"/>
    <w:rsid w:val="00662258"/>
    <w:rsid w:val="0066289E"/>
    <w:rsid w:val="006648AD"/>
    <w:rsid w:val="00673F72"/>
    <w:rsid w:val="006759CA"/>
    <w:rsid w:val="006864DA"/>
    <w:rsid w:val="00687EE8"/>
    <w:rsid w:val="006A0115"/>
    <w:rsid w:val="006A0BEF"/>
    <w:rsid w:val="006A6ABD"/>
    <w:rsid w:val="006B103C"/>
    <w:rsid w:val="006B2E3B"/>
    <w:rsid w:val="006C0A3B"/>
    <w:rsid w:val="006D326E"/>
    <w:rsid w:val="006D54D7"/>
    <w:rsid w:val="006E26DC"/>
    <w:rsid w:val="007024B9"/>
    <w:rsid w:val="00703BD3"/>
    <w:rsid w:val="00720D39"/>
    <w:rsid w:val="00721C90"/>
    <w:rsid w:val="007313F7"/>
    <w:rsid w:val="00740C3F"/>
    <w:rsid w:val="00741EAD"/>
    <w:rsid w:val="0074236E"/>
    <w:rsid w:val="00763CF6"/>
    <w:rsid w:val="00767F00"/>
    <w:rsid w:val="00773D75"/>
    <w:rsid w:val="00787E32"/>
    <w:rsid w:val="00790B8F"/>
    <w:rsid w:val="00796609"/>
    <w:rsid w:val="007A031C"/>
    <w:rsid w:val="007A39CF"/>
    <w:rsid w:val="007C40B2"/>
    <w:rsid w:val="007C79BC"/>
    <w:rsid w:val="007D323F"/>
    <w:rsid w:val="007E392C"/>
    <w:rsid w:val="007E73D3"/>
    <w:rsid w:val="007F09DA"/>
    <w:rsid w:val="007F0F8D"/>
    <w:rsid w:val="007F2BA2"/>
    <w:rsid w:val="007F700A"/>
    <w:rsid w:val="0080213E"/>
    <w:rsid w:val="00802956"/>
    <w:rsid w:val="00807E50"/>
    <w:rsid w:val="00813012"/>
    <w:rsid w:val="0081432F"/>
    <w:rsid w:val="00820710"/>
    <w:rsid w:val="00822AEE"/>
    <w:rsid w:val="00837000"/>
    <w:rsid w:val="008439F5"/>
    <w:rsid w:val="00844036"/>
    <w:rsid w:val="00846BBB"/>
    <w:rsid w:val="00852110"/>
    <w:rsid w:val="00853A2C"/>
    <w:rsid w:val="00854EEA"/>
    <w:rsid w:val="00867572"/>
    <w:rsid w:val="0088061B"/>
    <w:rsid w:val="00895467"/>
    <w:rsid w:val="008A37BE"/>
    <w:rsid w:val="008D1327"/>
    <w:rsid w:val="008D1C6F"/>
    <w:rsid w:val="008D372B"/>
    <w:rsid w:val="008D7CC8"/>
    <w:rsid w:val="008E212A"/>
    <w:rsid w:val="008E4849"/>
    <w:rsid w:val="008F4E6E"/>
    <w:rsid w:val="00911E5F"/>
    <w:rsid w:val="00924169"/>
    <w:rsid w:val="00946C43"/>
    <w:rsid w:val="00967E2B"/>
    <w:rsid w:val="009731B2"/>
    <w:rsid w:val="00977B10"/>
    <w:rsid w:val="00980BBB"/>
    <w:rsid w:val="009919D4"/>
    <w:rsid w:val="00992C40"/>
    <w:rsid w:val="0099530E"/>
    <w:rsid w:val="00996715"/>
    <w:rsid w:val="009A376B"/>
    <w:rsid w:val="009A59ED"/>
    <w:rsid w:val="009C01CC"/>
    <w:rsid w:val="009C2818"/>
    <w:rsid w:val="009D359F"/>
    <w:rsid w:val="009D4FE4"/>
    <w:rsid w:val="009E32CA"/>
    <w:rsid w:val="009F2407"/>
    <w:rsid w:val="009F2541"/>
    <w:rsid w:val="009F2E7A"/>
    <w:rsid w:val="00A06A69"/>
    <w:rsid w:val="00A121B5"/>
    <w:rsid w:val="00A15A34"/>
    <w:rsid w:val="00A35752"/>
    <w:rsid w:val="00A431BA"/>
    <w:rsid w:val="00A81212"/>
    <w:rsid w:val="00A918B0"/>
    <w:rsid w:val="00A97745"/>
    <w:rsid w:val="00AA1FEF"/>
    <w:rsid w:val="00AA6411"/>
    <w:rsid w:val="00AC095E"/>
    <w:rsid w:val="00AD22E6"/>
    <w:rsid w:val="00AD297E"/>
    <w:rsid w:val="00AE1F4B"/>
    <w:rsid w:val="00AE60E2"/>
    <w:rsid w:val="00AE6952"/>
    <w:rsid w:val="00B0216D"/>
    <w:rsid w:val="00B04B57"/>
    <w:rsid w:val="00B056A0"/>
    <w:rsid w:val="00B10993"/>
    <w:rsid w:val="00B23406"/>
    <w:rsid w:val="00B27080"/>
    <w:rsid w:val="00B36B3C"/>
    <w:rsid w:val="00B41E3C"/>
    <w:rsid w:val="00B46B31"/>
    <w:rsid w:val="00B65D66"/>
    <w:rsid w:val="00B67061"/>
    <w:rsid w:val="00B808E1"/>
    <w:rsid w:val="00B85D36"/>
    <w:rsid w:val="00B96221"/>
    <w:rsid w:val="00B96A66"/>
    <w:rsid w:val="00BB7163"/>
    <w:rsid w:val="00BD3F7B"/>
    <w:rsid w:val="00BD66F1"/>
    <w:rsid w:val="00BE134D"/>
    <w:rsid w:val="00BE3667"/>
    <w:rsid w:val="00BE4C5B"/>
    <w:rsid w:val="00BF078C"/>
    <w:rsid w:val="00C0159F"/>
    <w:rsid w:val="00C01733"/>
    <w:rsid w:val="00C063C0"/>
    <w:rsid w:val="00C101F2"/>
    <w:rsid w:val="00C17385"/>
    <w:rsid w:val="00C27EC1"/>
    <w:rsid w:val="00C37D4A"/>
    <w:rsid w:val="00C40D53"/>
    <w:rsid w:val="00C442C8"/>
    <w:rsid w:val="00C4553A"/>
    <w:rsid w:val="00C66C45"/>
    <w:rsid w:val="00C728C5"/>
    <w:rsid w:val="00C75A08"/>
    <w:rsid w:val="00C76FC1"/>
    <w:rsid w:val="00C9778A"/>
    <w:rsid w:val="00CA5097"/>
    <w:rsid w:val="00CE7149"/>
    <w:rsid w:val="00CE714E"/>
    <w:rsid w:val="00CF1F8E"/>
    <w:rsid w:val="00D03309"/>
    <w:rsid w:val="00D06125"/>
    <w:rsid w:val="00D06FB7"/>
    <w:rsid w:val="00D11BDB"/>
    <w:rsid w:val="00D122D3"/>
    <w:rsid w:val="00D128F2"/>
    <w:rsid w:val="00D20353"/>
    <w:rsid w:val="00D459EE"/>
    <w:rsid w:val="00D55C88"/>
    <w:rsid w:val="00D64E6F"/>
    <w:rsid w:val="00D87107"/>
    <w:rsid w:val="00DA13D9"/>
    <w:rsid w:val="00DA5F88"/>
    <w:rsid w:val="00DB05F0"/>
    <w:rsid w:val="00DB31F1"/>
    <w:rsid w:val="00DC3484"/>
    <w:rsid w:val="00DC6732"/>
    <w:rsid w:val="00DD3357"/>
    <w:rsid w:val="00DE0CD5"/>
    <w:rsid w:val="00DE6EB1"/>
    <w:rsid w:val="00DE72A7"/>
    <w:rsid w:val="00E2175E"/>
    <w:rsid w:val="00E21B79"/>
    <w:rsid w:val="00E3441E"/>
    <w:rsid w:val="00E43085"/>
    <w:rsid w:val="00E448EE"/>
    <w:rsid w:val="00E53ADA"/>
    <w:rsid w:val="00E6504C"/>
    <w:rsid w:val="00E80449"/>
    <w:rsid w:val="00E94D30"/>
    <w:rsid w:val="00EA0958"/>
    <w:rsid w:val="00EA6EAD"/>
    <w:rsid w:val="00EB176B"/>
    <w:rsid w:val="00EC0E43"/>
    <w:rsid w:val="00ED3F6C"/>
    <w:rsid w:val="00F047FB"/>
    <w:rsid w:val="00F171F7"/>
    <w:rsid w:val="00F233BD"/>
    <w:rsid w:val="00F24A40"/>
    <w:rsid w:val="00F64103"/>
    <w:rsid w:val="00F7230D"/>
    <w:rsid w:val="00F76B4F"/>
    <w:rsid w:val="00F8057F"/>
    <w:rsid w:val="00F84429"/>
    <w:rsid w:val="00F9385B"/>
    <w:rsid w:val="00F96D99"/>
    <w:rsid w:val="00FA470A"/>
    <w:rsid w:val="00FA5C89"/>
    <w:rsid w:val="00FB5295"/>
    <w:rsid w:val="00FB7AB0"/>
    <w:rsid w:val="00FC0A55"/>
    <w:rsid w:val="00FC3360"/>
    <w:rsid w:val="00FE0D96"/>
    <w:rsid w:val="00FF2224"/>
    <w:rsid w:val="00FF3CEF"/>
    <w:rsid w:val="00FF473D"/>
    <w:rsid w:val="00FF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11DFB"/>
  <w15:chartTrackingRefBased/>
  <w15:docId w15:val="{47BA6DEF-A880-5049-BDCE-A19CA1323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1C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A7ED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7EDA"/>
  </w:style>
  <w:style w:type="paragraph" w:styleId="Footer">
    <w:name w:val="footer"/>
    <w:basedOn w:val="Normal"/>
    <w:link w:val="FooterChar"/>
    <w:uiPriority w:val="99"/>
    <w:semiHidden/>
    <w:unhideWhenUsed/>
    <w:rsid w:val="003A7ED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7EDA"/>
  </w:style>
  <w:style w:type="paragraph" w:styleId="ListParagraph">
    <w:name w:val="List Paragraph"/>
    <w:basedOn w:val="Normal"/>
    <w:uiPriority w:val="34"/>
    <w:qFormat/>
    <w:rsid w:val="00F24A40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A4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24A40"/>
    <w:rPr>
      <w:rFonts w:ascii="Tahoma" w:hAnsi="Tahoma" w:cs="Tahoma"/>
      <w:sz w:val="16"/>
      <w:szCs w:val="16"/>
    </w:rPr>
  </w:style>
  <w:style w:type="paragraph" w:customStyle="1" w:styleId="Heading11">
    <w:name w:val="Heading 11"/>
    <w:basedOn w:val="Normal"/>
    <w:uiPriority w:val="1"/>
    <w:qFormat/>
    <w:rsid w:val="009F2407"/>
    <w:pPr>
      <w:widowControl w:val="0"/>
      <w:autoSpaceDE w:val="0"/>
      <w:autoSpaceDN w:val="0"/>
      <w:spacing w:after="0" w:line="240" w:lineRule="auto"/>
      <w:ind w:left="106" w:right="60"/>
      <w:outlineLvl w:val="1"/>
    </w:pPr>
    <w:rPr>
      <w:rFonts w:ascii="Arial" w:eastAsia="Arial" w:hAnsi="Arial" w:cs="Arial"/>
      <w:b/>
      <w:bCs/>
      <w:sz w:val="26"/>
      <w:szCs w:val="26"/>
    </w:rPr>
  </w:style>
  <w:style w:type="character" w:styleId="Hyperlink">
    <w:name w:val="Hyperlink"/>
    <w:uiPriority w:val="99"/>
    <w:unhideWhenUsed/>
    <w:rsid w:val="00C063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8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43392C-D556-4419-872E-2530C0ABB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</dc:creator>
  <cp:keywords/>
  <cp:lastModifiedBy>Odysseas</cp:lastModifiedBy>
  <cp:revision>2</cp:revision>
  <cp:lastPrinted>2021-09-28T08:21:00Z</cp:lastPrinted>
  <dcterms:created xsi:type="dcterms:W3CDTF">2021-10-01T09:50:00Z</dcterms:created>
  <dcterms:modified xsi:type="dcterms:W3CDTF">2021-10-01T09:50:00Z</dcterms:modified>
</cp:coreProperties>
</file>