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C800" w14:textId="77777777" w:rsidR="00D129A5" w:rsidRDefault="00D129A5" w:rsidP="00D129A5">
      <w:pPr>
        <w:jc w:val="center"/>
        <w:rPr>
          <w:rFonts w:ascii="Arial" w:hAnsi="Arial" w:cs="Arial"/>
          <w:b/>
          <w:sz w:val="24"/>
          <w:szCs w:val="24"/>
        </w:rPr>
      </w:pPr>
      <w:r>
        <w:rPr>
          <w:noProof/>
          <w:lang w:val="en-US" w:eastAsia="en-US"/>
        </w:rPr>
        <w:drawing>
          <wp:inline distT="0" distB="0" distL="0" distR="0" wp14:anchorId="182C46E9" wp14:editId="7899BCAE">
            <wp:extent cx="2257425" cy="13716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371600"/>
                    </a:xfrm>
                    <a:prstGeom prst="rect">
                      <a:avLst/>
                    </a:prstGeom>
                    <a:noFill/>
                    <a:ln>
                      <a:noFill/>
                    </a:ln>
                  </pic:spPr>
                </pic:pic>
              </a:graphicData>
            </a:graphic>
          </wp:inline>
        </w:drawing>
      </w:r>
    </w:p>
    <w:p w14:paraId="73544F56" w14:textId="1EE2CCEE" w:rsidR="00D129A5" w:rsidRPr="00FA426D" w:rsidRDefault="00D129A5" w:rsidP="00D129A5">
      <w:pPr>
        <w:pStyle w:val="NoSpacing"/>
        <w:spacing w:after="200"/>
        <w:jc w:val="right"/>
        <w:rPr>
          <w:rFonts w:ascii="Arial" w:hAnsi="Arial" w:cs="Arial"/>
          <w:b/>
          <w:sz w:val="24"/>
          <w:szCs w:val="24"/>
        </w:rPr>
      </w:pPr>
      <w:r w:rsidRPr="00FA426D">
        <w:rPr>
          <w:rFonts w:ascii="Arial" w:hAnsi="Arial" w:cs="Arial"/>
          <w:b/>
          <w:sz w:val="24"/>
          <w:szCs w:val="24"/>
        </w:rPr>
        <w:t xml:space="preserve">Αθήνα, </w:t>
      </w:r>
      <w:r w:rsidR="00541621" w:rsidRPr="00FA426D">
        <w:rPr>
          <w:rFonts w:ascii="Arial" w:hAnsi="Arial" w:cs="Arial"/>
          <w:b/>
          <w:sz w:val="24"/>
          <w:szCs w:val="24"/>
        </w:rPr>
        <w:t>26</w:t>
      </w:r>
      <w:r w:rsidRPr="00FA426D">
        <w:rPr>
          <w:rFonts w:ascii="Arial" w:hAnsi="Arial" w:cs="Arial"/>
          <w:b/>
          <w:sz w:val="24"/>
          <w:szCs w:val="24"/>
        </w:rPr>
        <w:t xml:space="preserve"> Οκτωβρίου 2021 </w:t>
      </w:r>
    </w:p>
    <w:p w14:paraId="07484039" w14:textId="77777777" w:rsidR="00D129A5" w:rsidRPr="00FA426D" w:rsidRDefault="00D129A5" w:rsidP="00D129A5">
      <w:pPr>
        <w:pStyle w:val="NoSpacing"/>
        <w:spacing w:after="200"/>
        <w:jc w:val="center"/>
        <w:rPr>
          <w:rFonts w:ascii="Arial" w:hAnsi="Arial" w:cs="Arial"/>
          <w:b/>
          <w:color w:val="000000"/>
          <w:sz w:val="24"/>
          <w:szCs w:val="24"/>
          <w:u w:val="single"/>
          <w:bdr w:val="nil"/>
          <w:lang w:eastAsia="el-GR"/>
        </w:rPr>
      </w:pPr>
      <w:r w:rsidRPr="00FA426D">
        <w:rPr>
          <w:rFonts w:ascii="Arial" w:hAnsi="Arial" w:cs="Arial"/>
          <w:b/>
          <w:color w:val="000000"/>
          <w:sz w:val="24"/>
          <w:szCs w:val="24"/>
          <w:u w:val="single"/>
          <w:bdr w:val="nil"/>
          <w:lang w:eastAsia="el-GR"/>
        </w:rPr>
        <w:t>ΕΡΩΤΗΣΗ</w:t>
      </w:r>
    </w:p>
    <w:p w14:paraId="79D47CAE" w14:textId="77777777" w:rsidR="00D129A5" w:rsidRPr="00FA426D" w:rsidRDefault="00D129A5" w:rsidP="00D129A5">
      <w:pPr>
        <w:pStyle w:val="NoSpacing"/>
        <w:spacing w:after="200"/>
        <w:rPr>
          <w:rFonts w:ascii="Arial" w:hAnsi="Arial" w:cs="Arial"/>
          <w:color w:val="000000"/>
          <w:sz w:val="24"/>
          <w:szCs w:val="24"/>
          <w:bdr w:val="nil"/>
          <w:lang w:eastAsia="el-GR"/>
        </w:rPr>
      </w:pPr>
    </w:p>
    <w:p w14:paraId="51650D1D" w14:textId="291328A7" w:rsidR="00D129A5" w:rsidRPr="00FA426D" w:rsidRDefault="00E6744E" w:rsidP="00FA426D">
      <w:pPr>
        <w:pStyle w:val="NoSpacing"/>
        <w:spacing w:after="240"/>
        <w:jc w:val="center"/>
        <w:rPr>
          <w:rFonts w:ascii="Arial" w:hAnsi="Arial" w:cs="Arial"/>
          <w:b/>
          <w:sz w:val="24"/>
          <w:szCs w:val="24"/>
        </w:rPr>
      </w:pPr>
      <w:r w:rsidRPr="00FA426D">
        <w:rPr>
          <w:rFonts w:ascii="Arial" w:hAnsi="Arial" w:cs="Arial"/>
          <w:b/>
          <w:sz w:val="24"/>
          <w:szCs w:val="24"/>
        </w:rPr>
        <w:t>Προς τον Υπουργό Ψηφιακής Διακυβέρνησης</w:t>
      </w:r>
    </w:p>
    <w:p w14:paraId="32F03C79" w14:textId="38BE2166" w:rsidR="00D129A5" w:rsidRPr="00FA426D" w:rsidRDefault="00D129A5" w:rsidP="00FA426D">
      <w:pPr>
        <w:pStyle w:val="NoSpacing"/>
        <w:spacing w:after="200"/>
        <w:ind w:left="879" w:hanging="879"/>
        <w:rPr>
          <w:rFonts w:ascii="Arial" w:hAnsi="Arial" w:cs="Arial"/>
          <w:sz w:val="24"/>
          <w:szCs w:val="24"/>
        </w:rPr>
      </w:pPr>
      <w:r w:rsidRPr="00FA426D">
        <w:rPr>
          <w:rFonts w:ascii="Arial" w:hAnsi="Arial" w:cs="Arial"/>
          <w:b/>
          <w:sz w:val="24"/>
          <w:szCs w:val="24"/>
        </w:rPr>
        <w:t xml:space="preserve">ΘΕΜΑ: </w:t>
      </w:r>
      <w:r w:rsidR="00F75473" w:rsidRPr="00FA426D">
        <w:rPr>
          <w:rFonts w:ascii="Arial" w:hAnsi="Arial" w:cs="Arial"/>
          <w:b/>
          <w:sz w:val="24"/>
          <w:szCs w:val="24"/>
        </w:rPr>
        <w:t>«</w:t>
      </w:r>
      <w:r w:rsidR="0012134D" w:rsidRPr="00FA426D">
        <w:rPr>
          <w:rFonts w:ascii="Arial" w:hAnsi="Arial" w:cs="Arial"/>
          <w:b/>
          <w:sz w:val="24"/>
          <w:szCs w:val="24"/>
        </w:rPr>
        <w:t>Αστοχίες του προγράμματος εξασφάλισης τηλεοπτικής κάλυψης στις «λευκές περιοχές»</w:t>
      </w:r>
    </w:p>
    <w:p w14:paraId="454CB0CB" w14:textId="3CBE5E15" w:rsidR="00D129A5" w:rsidRPr="00FA426D" w:rsidRDefault="00E6744E" w:rsidP="00D129A5">
      <w:pPr>
        <w:spacing w:line="240" w:lineRule="auto"/>
        <w:rPr>
          <w:rFonts w:ascii="Arial" w:hAnsi="Arial" w:cs="Arial"/>
          <w:sz w:val="24"/>
          <w:szCs w:val="24"/>
        </w:rPr>
      </w:pPr>
      <w:r w:rsidRPr="00FA426D">
        <w:rPr>
          <w:rFonts w:ascii="Arial" w:hAnsi="Arial" w:cs="Arial"/>
          <w:sz w:val="24"/>
          <w:szCs w:val="24"/>
        </w:rPr>
        <w:t>Είναι γνωστό πως χιλιάδες οικισμοί ανά τη χώρα βρίσκονται εκτός τηλεοπτικής κάλυψης, γεγονός που συνιστά αποκλεισμό ενός σημαντικού μέρους του πληθυσμού όχι μόνο με όρους υλικούς και πρακτικούς, αλλά και συμβολικούς, καθώς η μη πρόσβαση στην ενημέρωση και την ψυχαγωγία εντείνει αισθήματα αποκλεισμού και περιθωριοποίησης σε ανθρώπους που κατοικούν, κατά κανόνα, σε απομακρυσμένες περιοχές.</w:t>
      </w:r>
      <w:r w:rsidR="00FC1543" w:rsidRPr="00FA426D">
        <w:rPr>
          <w:rFonts w:ascii="Arial" w:hAnsi="Arial" w:cs="Arial"/>
          <w:sz w:val="24"/>
          <w:szCs w:val="24"/>
        </w:rPr>
        <w:t xml:space="preserve"> Αναγνωρίζοντας αυτή τη διαχρονική παθογένεια, η κυβέρνηση του ΣΥΡΙΖΑ με το ν.4563/2018, προώθησε την πρόσβαση στο ελεύθερο τηλεοπτικό σήμα 420.000 αποκλεισμένων πολιτών σε 3.500 περιοχές στη χώρα, μέσω δημόσιας επιχορήγησης των δικαιούχων. Η σχετική δράση είχε αρχικό προϋπολογισμό 24 εκ. ευρώ, ενώ ήδη είχε αρχίσει να υλοποιείται από τα τέλη του 2018.</w:t>
      </w:r>
    </w:p>
    <w:p w14:paraId="4FA92FBF" w14:textId="6F15A9B4" w:rsidR="00E6744E" w:rsidRPr="00FA426D" w:rsidRDefault="00E6744E" w:rsidP="00D129A5">
      <w:pPr>
        <w:spacing w:line="240" w:lineRule="auto"/>
        <w:rPr>
          <w:rFonts w:ascii="Arial" w:hAnsi="Arial" w:cs="Arial"/>
          <w:sz w:val="24"/>
          <w:szCs w:val="24"/>
        </w:rPr>
      </w:pPr>
      <w:r w:rsidRPr="00FA426D">
        <w:rPr>
          <w:rFonts w:ascii="Arial" w:hAnsi="Arial" w:cs="Arial"/>
          <w:sz w:val="24"/>
          <w:szCs w:val="24"/>
        </w:rPr>
        <w:t xml:space="preserve">Μεταξύ των περιοχών αυτών είναι και οι μόνιμοι κάτοικοι και επισκέπτες πολλών οικισμών της Χίου, ιδίως δε εκείνων που διαβιούν στα απομακρυσμένα χωριά και οικισμούς της </w:t>
      </w:r>
      <w:proofErr w:type="spellStart"/>
      <w:r w:rsidRPr="00FA426D">
        <w:rPr>
          <w:rFonts w:ascii="Arial" w:hAnsi="Arial" w:cs="Arial"/>
          <w:sz w:val="24"/>
          <w:szCs w:val="24"/>
        </w:rPr>
        <w:t>Αμανής</w:t>
      </w:r>
      <w:proofErr w:type="spellEnd"/>
      <w:r w:rsidRPr="00FA426D">
        <w:rPr>
          <w:rFonts w:ascii="Arial" w:hAnsi="Arial" w:cs="Arial"/>
          <w:sz w:val="24"/>
          <w:szCs w:val="24"/>
        </w:rPr>
        <w:t xml:space="preserve"> στη Βορειοδυτική Χίο.</w:t>
      </w:r>
      <w:r w:rsidR="005F0E0A" w:rsidRPr="00FA426D">
        <w:rPr>
          <w:rFonts w:ascii="Arial" w:hAnsi="Arial" w:cs="Arial"/>
          <w:sz w:val="24"/>
          <w:szCs w:val="24"/>
        </w:rPr>
        <w:t xml:space="preserve"> Αλλά και μεγαλύτεροι οικισμοί, όπως η κοινότητα </w:t>
      </w:r>
      <w:proofErr w:type="spellStart"/>
      <w:r w:rsidR="005F0E0A" w:rsidRPr="00FA426D">
        <w:rPr>
          <w:rFonts w:ascii="Arial" w:hAnsi="Arial" w:cs="Arial"/>
          <w:sz w:val="24"/>
          <w:szCs w:val="24"/>
        </w:rPr>
        <w:t>Καρδαμύλων</w:t>
      </w:r>
      <w:proofErr w:type="spellEnd"/>
      <w:r w:rsidR="005F0E0A" w:rsidRPr="00FA426D">
        <w:rPr>
          <w:rFonts w:ascii="Arial" w:hAnsi="Arial" w:cs="Arial"/>
          <w:sz w:val="24"/>
          <w:szCs w:val="24"/>
        </w:rPr>
        <w:t xml:space="preserve">, ή περιοχές μη απομακρυσμένες, με έντονη παρουσία τουριστών και επισκεπτών, όπως ο </w:t>
      </w:r>
      <w:proofErr w:type="spellStart"/>
      <w:r w:rsidR="005F0E0A" w:rsidRPr="00FA426D">
        <w:rPr>
          <w:rFonts w:ascii="Arial" w:hAnsi="Arial" w:cs="Arial"/>
          <w:sz w:val="24"/>
          <w:szCs w:val="24"/>
        </w:rPr>
        <w:t>Καρφάς</w:t>
      </w:r>
      <w:proofErr w:type="spellEnd"/>
      <w:r w:rsidR="005F0E0A" w:rsidRPr="00FA426D">
        <w:rPr>
          <w:rFonts w:ascii="Arial" w:hAnsi="Arial" w:cs="Arial"/>
          <w:sz w:val="24"/>
          <w:szCs w:val="24"/>
        </w:rPr>
        <w:t xml:space="preserve"> και η Κώμη, βρίσκονται μεταξύ των «λευκών περιοχών» της Χίου.</w:t>
      </w:r>
      <w:r w:rsidRPr="00FA426D">
        <w:rPr>
          <w:rFonts w:ascii="Arial" w:hAnsi="Arial" w:cs="Arial"/>
          <w:sz w:val="24"/>
          <w:szCs w:val="24"/>
        </w:rPr>
        <w:t xml:space="preserve"> </w:t>
      </w:r>
      <w:r w:rsidR="00241793" w:rsidRPr="00FA426D">
        <w:rPr>
          <w:rFonts w:ascii="Arial" w:hAnsi="Arial" w:cs="Arial"/>
          <w:sz w:val="24"/>
          <w:szCs w:val="24"/>
        </w:rPr>
        <w:t>Επανειλημμένως</w:t>
      </w:r>
      <w:r w:rsidRPr="00FA426D">
        <w:rPr>
          <w:rFonts w:ascii="Arial" w:hAnsi="Arial" w:cs="Arial"/>
          <w:sz w:val="24"/>
          <w:szCs w:val="24"/>
        </w:rPr>
        <w:t xml:space="preserve"> οι κάτοικοι και οι ιδιοκτήτες κατοικιών στις περιοχές αυτές έχουν διαμαρτυρηθεί για την κακή ποιότητα του τηλεοπτικού σήματος, ακόμα και των καναλιών της δημόσιας τηλεόρασης των οποίων η εικόνα οφείλει να φτάνει απρόσκοπτα σε όλες τις γωνιές της χώρας.</w:t>
      </w:r>
    </w:p>
    <w:p w14:paraId="40CF7314" w14:textId="4D915334" w:rsidR="00241793" w:rsidRPr="00FA426D" w:rsidRDefault="00FC1543" w:rsidP="00241793">
      <w:pPr>
        <w:spacing w:line="240" w:lineRule="auto"/>
        <w:rPr>
          <w:rFonts w:ascii="Arial" w:hAnsi="Arial" w:cs="Arial"/>
          <w:sz w:val="24"/>
          <w:szCs w:val="24"/>
        </w:rPr>
      </w:pPr>
      <w:r w:rsidRPr="00FA426D">
        <w:rPr>
          <w:rFonts w:ascii="Arial" w:hAnsi="Arial" w:cs="Arial"/>
          <w:sz w:val="24"/>
          <w:szCs w:val="24"/>
        </w:rPr>
        <w:t xml:space="preserve">Η σημερινή κυβέρνηση, αξιοποιώντας τον προϋπάρχοντα ν.4563/2018, συνέχισε στη λογική της επιχορήγησης των πολιτών ώστε αυτοί να αποκτήσουν πρόσβαση στο ελεύθερο τηλεοπτικό σήμα </w:t>
      </w:r>
      <w:r w:rsidR="00241793" w:rsidRPr="00FA426D">
        <w:rPr>
          <w:rFonts w:ascii="Arial" w:hAnsi="Arial" w:cs="Arial"/>
          <w:sz w:val="24"/>
          <w:szCs w:val="24"/>
        </w:rPr>
        <w:t xml:space="preserve">μέσω της δράσης «Εξασφάλιση της πρόσβασης των μόνιμων κατοίκων των Περιοχών Εκτός Τηλεοπτικής Κάλυψης (ΠΕΤΚ) στα προγράμματα των ελληνικών τηλεοπτικών σταθμών ελεύθερης λήψης εθνικής εμβέλειας». Παρ’ όλα αυτά, ο τρόπος και οι όροι υλοποίησης της δράσης αυτής έχουν δύο περιορισμούς. Πρώτον, σημαντικός αριθμός μόνιμων κατοίκων, ακριβώς λόγω του απομακρυσμένου χαρακτήρα των περισσότερων εκ των περιοχών αυτών, κάτι που συνεπάγεται και δυσκολία πρόσβασης σε ΚΕΠ, ή/και λόγω χαμηλής εξοικείωσης με τη χρήση υπολογιστών, που ήταν ο </w:t>
      </w:r>
      <w:r w:rsidR="00241793" w:rsidRPr="00FA426D">
        <w:rPr>
          <w:rFonts w:ascii="Arial" w:hAnsi="Arial" w:cs="Arial"/>
          <w:sz w:val="24"/>
          <w:szCs w:val="24"/>
        </w:rPr>
        <w:lastRenderedPageBreak/>
        <w:t>εναλλακτικός τρόπος κατάθεσης αίτησης, δεν έλαβε γνώση της δράσης αυτής ή δεν πρόλαβε την προθεσμία της 15</w:t>
      </w:r>
      <w:r w:rsidR="00241793" w:rsidRPr="00FA426D">
        <w:rPr>
          <w:rFonts w:ascii="Arial" w:hAnsi="Arial" w:cs="Arial"/>
          <w:sz w:val="24"/>
          <w:szCs w:val="24"/>
          <w:vertAlign w:val="superscript"/>
        </w:rPr>
        <w:t>ης</w:t>
      </w:r>
      <w:r w:rsidR="00241793" w:rsidRPr="00FA426D">
        <w:rPr>
          <w:rFonts w:ascii="Arial" w:hAnsi="Arial" w:cs="Arial"/>
          <w:sz w:val="24"/>
          <w:szCs w:val="24"/>
        </w:rPr>
        <w:t xml:space="preserve"> Ιουλίου 2021.</w:t>
      </w:r>
    </w:p>
    <w:p w14:paraId="491825BF" w14:textId="47D3682D" w:rsidR="00D129A5" w:rsidRPr="00FA426D" w:rsidRDefault="00241793" w:rsidP="00D129A5">
      <w:pPr>
        <w:spacing w:line="240" w:lineRule="auto"/>
        <w:rPr>
          <w:rFonts w:ascii="Arial" w:hAnsi="Arial" w:cs="Arial"/>
          <w:sz w:val="24"/>
          <w:szCs w:val="24"/>
        </w:rPr>
      </w:pPr>
      <w:r w:rsidRPr="00FA426D">
        <w:rPr>
          <w:rFonts w:ascii="Arial" w:hAnsi="Arial" w:cs="Arial"/>
          <w:sz w:val="24"/>
          <w:szCs w:val="24"/>
        </w:rPr>
        <w:t xml:space="preserve">Δεύτερον, </w:t>
      </w:r>
      <w:r w:rsidR="005F0E0A" w:rsidRPr="00FA426D">
        <w:rPr>
          <w:rFonts w:ascii="Arial" w:hAnsi="Arial" w:cs="Arial"/>
          <w:sz w:val="24"/>
          <w:szCs w:val="24"/>
        </w:rPr>
        <w:t>ο περιορισμός της δράσης</w:t>
      </w:r>
      <w:r w:rsidRPr="00FA426D">
        <w:rPr>
          <w:rFonts w:ascii="Arial" w:hAnsi="Arial" w:cs="Arial"/>
          <w:sz w:val="24"/>
          <w:szCs w:val="24"/>
        </w:rPr>
        <w:t xml:space="preserve"> μόνο </w:t>
      </w:r>
      <w:r w:rsidR="0012134D" w:rsidRPr="00FA426D">
        <w:rPr>
          <w:rFonts w:ascii="Arial" w:hAnsi="Arial" w:cs="Arial"/>
          <w:sz w:val="24"/>
          <w:szCs w:val="24"/>
        </w:rPr>
        <w:t>σ</w:t>
      </w:r>
      <w:r w:rsidRPr="00FA426D">
        <w:rPr>
          <w:rFonts w:ascii="Arial" w:hAnsi="Arial" w:cs="Arial"/>
          <w:sz w:val="24"/>
          <w:szCs w:val="24"/>
        </w:rPr>
        <w:t xml:space="preserve">τους μόνιμους κατοίκους αποκλείει σημαντικό αριθμό πολιτών που </w:t>
      </w:r>
      <w:r w:rsidR="00C16905" w:rsidRPr="00FA426D">
        <w:rPr>
          <w:rFonts w:ascii="Arial" w:hAnsi="Arial" w:cs="Arial"/>
          <w:sz w:val="24"/>
          <w:szCs w:val="24"/>
        </w:rPr>
        <w:t xml:space="preserve">διαβιούν κατά το μεγαλύτερο μέρος του χρόνου σε οικίες </w:t>
      </w:r>
      <w:r w:rsidR="00FC1543" w:rsidRPr="00FA426D">
        <w:rPr>
          <w:rFonts w:ascii="Arial" w:hAnsi="Arial" w:cs="Arial"/>
          <w:sz w:val="24"/>
          <w:szCs w:val="24"/>
        </w:rPr>
        <w:t xml:space="preserve">που κατέχουν </w:t>
      </w:r>
      <w:r w:rsidR="00C16905" w:rsidRPr="00FA426D">
        <w:rPr>
          <w:rFonts w:ascii="Arial" w:hAnsi="Arial" w:cs="Arial"/>
          <w:sz w:val="24"/>
          <w:szCs w:val="24"/>
        </w:rPr>
        <w:t>στις περιοχές αυτές</w:t>
      </w:r>
      <w:r w:rsidR="00FC1543" w:rsidRPr="00FA426D">
        <w:rPr>
          <w:rFonts w:ascii="Arial" w:hAnsi="Arial" w:cs="Arial"/>
          <w:sz w:val="24"/>
          <w:szCs w:val="24"/>
        </w:rPr>
        <w:t>,</w:t>
      </w:r>
      <w:r w:rsidR="00C16905" w:rsidRPr="00FA426D">
        <w:rPr>
          <w:rFonts w:ascii="Arial" w:hAnsi="Arial" w:cs="Arial"/>
          <w:sz w:val="24"/>
          <w:szCs w:val="24"/>
        </w:rPr>
        <w:t xml:space="preserve"> χωρίς </w:t>
      </w:r>
      <w:r w:rsidR="00FC1543" w:rsidRPr="00FA426D">
        <w:rPr>
          <w:rFonts w:ascii="Arial" w:hAnsi="Arial" w:cs="Arial"/>
          <w:sz w:val="24"/>
          <w:szCs w:val="24"/>
        </w:rPr>
        <w:t xml:space="preserve">όμως </w:t>
      </w:r>
      <w:r w:rsidR="00C16905" w:rsidRPr="00FA426D">
        <w:rPr>
          <w:rFonts w:ascii="Arial" w:hAnsi="Arial" w:cs="Arial"/>
          <w:sz w:val="24"/>
          <w:szCs w:val="24"/>
        </w:rPr>
        <w:t xml:space="preserve">να τις έχουν δηλώσει </w:t>
      </w:r>
      <w:r w:rsidR="005F0E0A" w:rsidRPr="00FA426D">
        <w:rPr>
          <w:rFonts w:ascii="Arial" w:hAnsi="Arial" w:cs="Arial"/>
          <w:sz w:val="24"/>
          <w:szCs w:val="24"/>
        </w:rPr>
        <w:t xml:space="preserve">τυπικά </w:t>
      </w:r>
      <w:r w:rsidR="00C16905" w:rsidRPr="00FA426D">
        <w:rPr>
          <w:rFonts w:ascii="Arial" w:hAnsi="Arial" w:cs="Arial"/>
          <w:sz w:val="24"/>
          <w:szCs w:val="24"/>
        </w:rPr>
        <w:t xml:space="preserve">ως κύρια και μόνιμη κατοικία. Ο αποκλεισμός αυτός, πέραν των άλλων, λειτουργεί αποθαρρυντικά για όσους επισκέπτονται τακτικά τέτοιες απομακρυσμένες περιοχές ή επιθυμούν να κατοικούν σε αυτές για μακρότερο χρονικό διάστημα. </w:t>
      </w:r>
    </w:p>
    <w:p w14:paraId="756ACD55" w14:textId="5080236E" w:rsidR="00D129A5" w:rsidRPr="00FA426D" w:rsidRDefault="005F0E0A" w:rsidP="00FA16E7">
      <w:pPr>
        <w:spacing w:line="240" w:lineRule="auto"/>
        <w:rPr>
          <w:rFonts w:ascii="Arial" w:hAnsi="Arial" w:cs="Arial"/>
          <w:b/>
          <w:bCs/>
          <w:sz w:val="24"/>
          <w:szCs w:val="24"/>
        </w:rPr>
      </w:pPr>
      <w:r w:rsidRPr="00FA426D">
        <w:rPr>
          <w:rFonts w:ascii="Arial" w:hAnsi="Arial" w:cs="Arial"/>
          <w:b/>
          <w:bCs/>
          <w:sz w:val="24"/>
          <w:szCs w:val="24"/>
        </w:rPr>
        <w:t>Με βάση τα παραπάνω ε</w:t>
      </w:r>
      <w:r w:rsidR="00D129A5" w:rsidRPr="00FA426D">
        <w:rPr>
          <w:rFonts w:ascii="Arial" w:hAnsi="Arial" w:cs="Arial"/>
          <w:b/>
          <w:bCs/>
          <w:sz w:val="24"/>
          <w:szCs w:val="24"/>
        </w:rPr>
        <w:t>ρωτάται ο κ. Υπουργός:</w:t>
      </w:r>
    </w:p>
    <w:p w14:paraId="0E9A2FE4" w14:textId="77777777" w:rsidR="00FC1543" w:rsidRPr="00FA426D" w:rsidRDefault="005F0E0A" w:rsidP="00E064E8">
      <w:pPr>
        <w:pStyle w:val="ListParagraph"/>
        <w:numPr>
          <w:ilvl w:val="0"/>
          <w:numId w:val="2"/>
        </w:numPr>
        <w:spacing w:line="240" w:lineRule="auto"/>
        <w:rPr>
          <w:rFonts w:ascii="Arial" w:hAnsi="Arial" w:cs="Arial"/>
          <w:b/>
          <w:sz w:val="24"/>
          <w:szCs w:val="24"/>
        </w:rPr>
      </w:pPr>
      <w:r w:rsidRPr="00FA426D">
        <w:rPr>
          <w:rFonts w:ascii="Arial" w:hAnsi="Arial" w:cs="Arial"/>
          <w:b/>
          <w:sz w:val="24"/>
          <w:szCs w:val="24"/>
        </w:rPr>
        <w:t>Προτίθεται να εξαγγείλει σύντομα νέα φάση του προγράμματος εξασφάλισης τηλεοπτικής κάλυψης σε «λευκές περιοχές» προκειμένου να δοθεί η δυνατότητα σε περισσότερους μόνιμους κατοίκους να επωφεληθούν</w:t>
      </w:r>
      <w:r w:rsidR="00D129A5" w:rsidRPr="00FA426D">
        <w:rPr>
          <w:rFonts w:ascii="Arial" w:hAnsi="Arial" w:cs="Arial"/>
          <w:b/>
          <w:sz w:val="24"/>
          <w:szCs w:val="24"/>
        </w:rPr>
        <w:t>;</w:t>
      </w:r>
    </w:p>
    <w:p w14:paraId="1B811BDB" w14:textId="50E66D8E" w:rsidR="00D129A5" w:rsidRPr="00FA16E7" w:rsidRDefault="00FC1543" w:rsidP="00E064E8">
      <w:pPr>
        <w:pStyle w:val="ListParagraph"/>
        <w:numPr>
          <w:ilvl w:val="0"/>
          <w:numId w:val="2"/>
        </w:numPr>
        <w:spacing w:line="240" w:lineRule="auto"/>
        <w:rPr>
          <w:rFonts w:ascii="Arial" w:hAnsi="Arial" w:cs="Arial"/>
          <w:b/>
          <w:sz w:val="24"/>
          <w:szCs w:val="24"/>
        </w:rPr>
      </w:pPr>
      <w:r w:rsidRPr="00FA426D">
        <w:rPr>
          <w:rFonts w:ascii="Arial" w:hAnsi="Arial" w:cs="Arial"/>
          <w:b/>
          <w:sz w:val="24"/>
          <w:szCs w:val="24"/>
        </w:rPr>
        <w:t>Προτίθεται να επεκτείνει το μέτρο εξασφάλισης πρόσβασης στην τηλεοπτική κάλυψη και στους τυπικά μη μόνιμους κατοίκους των «λευκών» περιοχών, οι οποίοι όμως διαβιούν για μεγάλο χρονικό διάστημα μέσα στο έτος σε οικίες που κατέχουν στις περιοχές αυτές;</w:t>
      </w:r>
    </w:p>
    <w:p w14:paraId="7F716662" w14:textId="77777777" w:rsidR="00FA16E7" w:rsidRDefault="00D129A5" w:rsidP="00FA16E7">
      <w:pPr>
        <w:tabs>
          <w:tab w:val="center" w:pos="4153"/>
          <w:tab w:val="left" w:pos="6768"/>
        </w:tabs>
        <w:jc w:val="left"/>
        <w:rPr>
          <w:rFonts w:ascii="Arial" w:hAnsi="Arial" w:cs="Arial"/>
          <w:b/>
          <w:sz w:val="24"/>
          <w:szCs w:val="24"/>
        </w:rPr>
      </w:pPr>
      <w:r w:rsidRPr="00FA426D">
        <w:rPr>
          <w:rFonts w:ascii="Arial" w:hAnsi="Arial" w:cs="Arial"/>
          <w:b/>
          <w:sz w:val="24"/>
          <w:szCs w:val="24"/>
        </w:rPr>
        <w:tab/>
        <w:t>Ο ερωτών βουλευτ</w:t>
      </w:r>
      <w:r w:rsidR="005F0E0A" w:rsidRPr="00FA426D">
        <w:rPr>
          <w:rFonts w:ascii="Arial" w:hAnsi="Arial" w:cs="Arial"/>
          <w:b/>
          <w:sz w:val="24"/>
          <w:szCs w:val="24"/>
        </w:rPr>
        <w:t>ής</w:t>
      </w:r>
    </w:p>
    <w:p w14:paraId="4E3A858E" w14:textId="3305C55E" w:rsidR="00D129A5" w:rsidRPr="00FA426D" w:rsidRDefault="00D129A5" w:rsidP="00FA16E7">
      <w:pPr>
        <w:tabs>
          <w:tab w:val="center" w:pos="4153"/>
          <w:tab w:val="left" w:pos="6768"/>
        </w:tabs>
        <w:jc w:val="left"/>
        <w:rPr>
          <w:rFonts w:ascii="Arial" w:hAnsi="Arial" w:cs="Arial"/>
          <w:b/>
          <w:sz w:val="24"/>
          <w:szCs w:val="24"/>
        </w:rPr>
      </w:pPr>
      <w:r w:rsidRPr="00FA426D">
        <w:rPr>
          <w:rFonts w:ascii="Arial" w:hAnsi="Arial" w:cs="Arial"/>
          <w:b/>
          <w:sz w:val="24"/>
          <w:szCs w:val="24"/>
        </w:rPr>
        <w:tab/>
      </w:r>
    </w:p>
    <w:p w14:paraId="0666287F" w14:textId="3C92B088" w:rsidR="00D129A5" w:rsidRDefault="00D129A5" w:rsidP="007157A8">
      <w:pPr>
        <w:spacing w:after="0"/>
        <w:jc w:val="center"/>
        <w:rPr>
          <w:rFonts w:ascii="Arial" w:hAnsi="Arial" w:cs="Arial"/>
          <w:b/>
          <w:sz w:val="24"/>
          <w:szCs w:val="24"/>
        </w:rPr>
      </w:pPr>
      <w:r w:rsidRPr="00FA426D">
        <w:rPr>
          <w:rFonts w:ascii="Arial" w:hAnsi="Arial" w:cs="Arial"/>
          <w:b/>
          <w:sz w:val="24"/>
          <w:szCs w:val="24"/>
        </w:rPr>
        <w:t>Μιχαηλίδης Ανδρέας</w:t>
      </w:r>
    </w:p>
    <w:p w14:paraId="628B1DE8" w14:textId="0E073895" w:rsidR="00FA16E7" w:rsidRDefault="00FA16E7" w:rsidP="007157A8">
      <w:pPr>
        <w:spacing w:after="0"/>
        <w:jc w:val="center"/>
        <w:rPr>
          <w:rFonts w:ascii="Arial" w:hAnsi="Arial" w:cs="Arial"/>
          <w:b/>
          <w:sz w:val="24"/>
          <w:szCs w:val="24"/>
        </w:rPr>
      </w:pPr>
    </w:p>
    <w:p w14:paraId="461263CD" w14:textId="77777777" w:rsidR="00FA16E7" w:rsidRPr="00FA426D" w:rsidRDefault="00FA16E7" w:rsidP="007157A8">
      <w:pPr>
        <w:spacing w:after="0"/>
        <w:jc w:val="center"/>
        <w:rPr>
          <w:rFonts w:ascii="Arial" w:hAnsi="Arial" w:cs="Arial"/>
          <w:b/>
          <w:sz w:val="24"/>
          <w:szCs w:val="24"/>
        </w:rPr>
      </w:pPr>
    </w:p>
    <w:p w14:paraId="0611CE60" w14:textId="77777777" w:rsidR="007157A8" w:rsidRPr="00FA426D" w:rsidRDefault="007157A8" w:rsidP="00541621">
      <w:pPr>
        <w:spacing w:after="0"/>
        <w:rPr>
          <w:rFonts w:ascii="Arial" w:hAnsi="Arial" w:cs="Arial"/>
          <w:b/>
          <w:sz w:val="24"/>
          <w:szCs w:val="24"/>
        </w:rPr>
      </w:pPr>
    </w:p>
    <w:p w14:paraId="7426DFFC"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Αλεξιάδης Τρύφωνας</w:t>
      </w:r>
    </w:p>
    <w:p w14:paraId="126BBFB6" w14:textId="77777777" w:rsidR="007157A8" w:rsidRPr="00FA426D" w:rsidRDefault="007157A8" w:rsidP="007157A8">
      <w:pPr>
        <w:spacing w:after="0"/>
        <w:jc w:val="center"/>
        <w:rPr>
          <w:rFonts w:ascii="Arial" w:hAnsi="Arial" w:cs="Arial"/>
          <w:b/>
          <w:sz w:val="24"/>
          <w:szCs w:val="24"/>
        </w:rPr>
      </w:pPr>
    </w:p>
    <w:p w14:paraId="4AA651A7"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Αναγνωστοπούλου Αθανασία (Σία)</w:t>
      </w:r>
    </w:p>
    <w:p w14:paraId="6262E51F" w14:textId="77777777" w:rsidR="007157A8" w:rsidRPr="00FA426D" w:rsidRDefault="007157A8" w:rsidP="00541621">
      <w:pPr>
        <w:spacing w:after="0"/>
        <w:rPr>
          <w:rFonts w:ascii="Arial" w:hAnsi="Arial" w:cs="Arial"/>
          <w:b/>
          <w:sz w:val="24"/>
          <w:szCs w:val="24"/>
        </w:rPr>
      </w:pPr>
    </w:p>
    <w:p w14:paraId="06FCD053"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Δρίτσας Θεόδωρος</w:t>
      </w:r>
    </w:p>
    <w:p w14:paraId="22A19A82" w14:textId="2CB13B74" w:rsidR="007157A8" w:rsidRPr="00FA426D" w:rsidRDefault="007157A8" w:rsidP="00541621">
      <w:pPr>
        <w:spacing w:after="0"/>
        <w:rPr>
          <w:rFonts w:ascii="Arial" w:hAnsi="Arial" w:cs="Arial"/>
          <w:b/>
          <w:sz w:val="24"/>
          <w:szCs w:val="24"/>
        </w:rPr>
      </w:pPr>
    </w:p>
    <w:p w14:paraId="26429CE5" w14:textId="329FD1F5"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Ζεϊμπέκ Χουσεΐν</w:t>
      </w:r>
    </w:p>
    <w:p w14:paraId="384669EA" w14:textId="0059FB8C" w:rsidR="007157A8" w:rsidRPr="00FA426D" w:rsidRDefault="007157A8" w:rsidP="007157A8">
      <w:pPr>
        <w:spacing w:after="0"/>
        <w:jc w:val="center"/>
        <w:rPr>
          <w:rFonts w:ascii="Arial" w:hAnsi="Arial" w:cs="Arial"/>
          <w:b/>
          <w:sz w:val="24"/>
          <w:szCs w:val="24"/>
        </w:rPr>
      </w:pPr>
    </w:p>
    <w:p w14:paraId="1713CC8E" w14:textId="249C431C"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Θραψανιώτης Εμμανουήλ</w:t>
      </w:r>
    </w:p>
    <w:p w14:paraId="19C758C0" w14:textId="0FA47BDE" w:rsidR="007157A8" w:rsidRPr="00FA426D" w:rsidRDefault="007157A8" w:rsidP="007157A8">
      <w:pPr>
        <w:spacing w:after="0"/>
        <w:jc w:val="center"/>
        <w:rPr>
          <w:rFonts w:ascii="Arial" w:hAnsi="Arial" w:cs="Arial"/>
          <w:b/>
          <w:sz w:val="24"/>
          <w:szCs w:val="24"/>
        </w:rPr>
      </w:pPr>
    </w:p>
    <w:p w14:paraId="3430BD61" w14:textId="228A0EAC"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Καλαματιανός Διονύσιος</w:t>
      </w:r>
    </w:p>
    <w:p w14:paraId="4A4DB34C" w14:textId="77777777" w:rsidR="007157A8" w:rsidRPr="00FA426D" w:rsidRDefault="007157A8" w:rsidP="007157A8">
      <w:pPr>
        <w:spacing w:after="0"/>
        <w:jc w:val="center"/>
        <w:rPr>
          <w:rFonts w:ascii="Arial" w:hAnsi="Arial" w:cs="Arial"/>
          <w:b/>
          <w:sz w:val="24"/>
          <w:szCs w:val="24"/>
        </w:rPr>
      </w:pPr>
    </w:p>
    <w:p w14:paraId="21E44ABF"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Κασιμάτη Νίνα</w:t>
      </w:r>
    </w:p>
    <w:p w14:paraId="273292B4" w14:textId="77777777" w:rsidR="009E339B" w:rsidRPr="00FA426D" w:rsidRDefault="009E339B" w:rsidP="007157A8">
      <w:pPr>
        <w:spacing w:after="0"/>
        <w:jc w:val="center"/>
        <w:rPr>
          <w:rFonts w:ascii="Arial" w:hAnsi="Arial" w:cs="Arial"/>
          <w:b/>
          <w:sz w:val="24"/>
          <w:szCs w:val="24"/>
        </w:rPr>
      </w:pPr>
    </w:p>
    <w:p w14:paraId="5A32D13D" w14:textId="3421031A" w:rsidR="009E339B" w:rsidRPr="00FA426D" w:rsidRDefault="009E339B" w:rsidP="007157A8">
      <w:pPr>
        <w:spacing w:after="0"/>
        <w:jc w:val="center"/>
        <w:rPr>
          <w:rFonts w:ascii="Arial" w:hAnsi="Arial" w:cs="Arial"/>
          <w:b/>
          <w:sz w:val="24"/>
          <w:szCs w:val="24"/>
        </w:rPr>
      </w:pPr>
      <w:r w:rsidRPr="00FA426D">
        <w:rPr>
          <w:rFonts w:ascii="Arial" w:hAnsi="Arial" w:cs="Arial"/>
          <w:b/>
          <w:sz w:val="24"/>
          <w:szCs w:val="24"/>
        </w:rPr>
        <w:t>Καφαντάρη Χαρούλα (Χαρά)</w:t>
      </w:r>
    </w:p>
    <w:p w14:paraId="4E143696" w14:textId="77777777" w:rsidR="007157A8" w:rsidRPr="00FA426D" w:rsidRDefault="007157A8" w:rsidP="007157A8">
      <w:pPr>
        <w:spacing w:after="0"/>
        <w:rPr>
          <w:rFonts w:ascii="Arial" w:hAnsi="Arial" w:cs="Arial"/>
          <w:b/>
          <w:sz w:val="24"/>
          <w:szCs w:val="24"/>
        </w:rPr>
      </w:pPr>
    </w:p>
    <w:p w14:paraId="5FE12094" w14:textId="357D5BF6"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Μάλαμα Κυριακή</w:t>
      </w:r>
    </w:p>
    <w:p w14:paraId="253DC65C" w14:textId="4DEF70AB" w:rsidR="007157A8" w:rsidRPr="00FA426D" w:rsidRDefault="007157A8" w:rsidP="007157A8">
      <w:pPr>
        <w:spacing w:after="0"/>
        <w:jc w:val="center"/>
        <w:rPr>
          <w:rFonts w:ascii="Arial" w:hAnsi="Arial" w:cs="Arial"/>
          <w:b/>
          <w:sz w:val="24"/>
          <w:szCs w:val="24"/>
        </w:rPr>
      </w:pPr>
    </w:p>
    <w:p w14:paraId="75C22144" w14:textId="326AFE4D"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Μαμουλάκης Χαράλαμπος</w:t>
      </w:r>
    </w:p>
    <w:p w14:paraId="4DAA9009" w14:textId="23648EB9" w:rsidR="007157A8" w:rsidRPr="00FA426D" w:rsidRDefault="007157A8" w:rsidP="007157A8">
      <w:pPr>
        <w:spacing w:after="0"/>
        <w:jc w:val="center"/>
        <w:rPr>
          <w:rFonts w:ascii="Arial" w:hAnsi="Arial" w:cs="Arial"/>
          <w:b/>
          <w:sz w:val="24"/>
          <w:szCs w:val="24"/>
        </w:rPr>
      </w:pPr>
    </w:p>
    <w:p w14:paraId="63C426CC" w14:textId="002EF5E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Μάρκου Κωνσταντίνος</w:t>
      </w:r>
    </w:p>
    <w:p w14:paraId="2FBC7048" w14:textId="6B2C3E7D" w:rsidR="007157A8" w:rsidRPr="00FA426D" w:rsidRDefault="007157A8" w:rsidP="007157A8">
      <w:pPr>
        <w:spacing w:after="0"/>
        <w:jc w:val="center"/>
        <w:rPr>
          <w:rFonts w:ascii="Arial" w:hAnsi="Arial" w:cs="Arial"/>
          <w:b/>
          <w:sz w:val="24"/>
          <w:szCs w:val="24"/>
        </w:rPr>
      </w:pPr>
    </w:p>
    <w:p w14:paraId="1B66346D" w14:textId="2561A46B"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Μεϊκόπουλος Αλέξανδρος</w:t>
      </w:r>
    </w:p>
    <w:p w14:paraId="2DED5EBC" w14:textId="06581F2D" w:rsidR="007157A8" w:rsidRPr="00FA426D" w:rsidRDefault="007157A8" w:rsidP="007157A8">
      <w:pPr>
        <w:spacing w:after="0"/>
        <w:jc w:val="center"/>
        <w:rPr>
          <w:rFonts w:ascii="Arial" w:hAnsi="Arial" w:cs="Arial"/>
          <w:b/>
          <w:sz w:val="24"/>
          <w:szCs w:val="24"/>
        </w:rPr>
      </w:pPr>
    </w:p>
    <w:p w14:paraId="7DB0C2C2" w14:textId="04B720A2"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Μπουρνούς Ιωάννης</w:t>
      </w:r>
    </w:p>
    <w:p w14:paraId="5AABBB9C" w14:textId="77777777" w:rsidR="007157A8" w:rsidRPr="00FA426D" w:rsidRDefault="007157A8" w:rsidP="007157A8">
      <w:pPr>
        <w:spacing w:after="0"/>
        <w:rPr>
          <w:rFonts w:ascii="Arial" w:hAnsi="Arial" w:cs="Arial"/>
          <w:b/>
          <w:sz w:val="24"/>
          <w:szCs w:val="24"/>
        </w:rPr>
      </w:pPr>
    </w:p>
    <w:p w14:paraId="09493474"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Παπαδόπουλος Αθανάσιος (Σάκης)</w:t>
      </w:r>
    </w:p>
    <w:p w14:paraId="586E0561" w14:textId="77777777" w:rsidR="007157A8" w:rsidRPr="00FA426D" w:rsidRDefault="007157A8" w:rsidP="007157A8">
      <w:pPr>
        <w:spacing w:after="0"/>
        <w:rPr>
          <w:rFonts w:ascii="Arial" w:hAnsi="Arial" w:cs="Arial"/>
          <w:b/>
          <w:sz w:val="24"/>
          <w:szCs w:val="24"/>
        </w:rPr>
      </w:pPr>
    </w:p>
    <w:p w14:paraId="0FD13FC5"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Ραγκούσης Ιωάννης</w:t>
      </w:r>
    </w:p>
    <w:p w14:paraId="698820C3" w14:textId="77777777" w:rsidR="007157A8" w:rsidRPr="00FA426D" w:rsidRDefault="007157A8" w:rsidP="007157A8">
      <w:pPr>
        <w:spacing w:after="0"/>
        <w:jc w:val="center"/>
        <w:rPr>
          <w:rFonts w:ascii="Arial" w:hAnsi="Arial" w:cs="Arial"/>
          <w:b/>
          <w:sz w:val="24"/>
          <w:szCs w:val="24"/>
        </w:rPr>
      </w:pPr>
    </w:p>
    <w:p w14:paraId="265DBB86"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Σαντορινιός Νεκτάριος</w:t>
      </w:r>
    </w:p>
    <w:p w14:paraId="74EFBF9F" w14:textId="77777777" w:rsidR="007157A8" w:rsidRPr="00FA426D" w:rsidRDefault="007157A8" w:rsidP="007157A8">
      <w:pPr>
        <w:spacing w:after="0"/>
        <w:jc w:val="center"/>
        <w:rPr>
          <w:rFonts w:ascii="Arial" w:hAnsi="Arial" w:cs="Arial"/>
          <w:b/>
          <w:sz w:val="24"/>
          <w:szCs w:val="24"/>
        </w:rPr>
      </w:pPr>
    </w:p>
    <w:p w14:paraId="2C971C97" w14:textId="77777777"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Σαρακιώτης Ιωάννης</w:t>
      </w:r>
    </w:p>
    <w:p w14:paraId="3C30A100" w14:textId="77777777" w:rsidR="007157A8" w:rsidRPr="00FA426D" w:rsidRDefault="007157A8" w:rsidP="007157A8">
      <w:pPr>
        <w:spacing w:after="0"/>
        <w:rPr>
          <w:rFonts w:ascii="Arial" w:hAnsi="Arial" w:cs="Arial"/>
          <w:b/>
          <w:sz w:val="24"/>
          <w:szCs w:val="24"/>
        </w:rPr>
      </w:pPr>
    </w:p>
    <w:p w14:paraId="309D562A" w14:textId="342D17D4"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Σκουρολιάκος Παναγιώτης (Πάνος)</w:t>
      </w:r>
    </w:p>
    <w:p w14:paraId="40F800E6" w14:textId="05474C14" w:rsidR="007157A8" w:rsidRPr="00FA426D" w:rsidRDefault="007157A8" w:rsidP="007157A8">
      <w:pPr>
        <w:spacing w:after="0"/>
        <w:jc w:val="center"/>
        <w:rPr>
          <w:rFonts w:ascii="Arial" w:hAnsi="Arial" w:cs="Arial"/>
          <w:b/>
          <w:sz w:val="24"/>
          <w:szCs w:val="24"/>
        </w:rPr>
      </w:pPr>
    </w:p>
    <w:p w14:paraId="1B3E4A8C" w14:textId="117D92F4"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Συρμαλένιος Νικόλαος</w:t>
      </w:r>
    </w:p>
    <w:p w14:paraId="197B6532" w14:textId="2DE5FEBD" w:rsidR="007157A8" w:rsidRPr="00FA426D" w:rsidRDefault="007157A8" w:rsidP="007157A8">
      <w:pPr>
        <w:spacing w:after="0"/>
        <w:jc w:val="center"/>
        <w:rPr>
          <w:rFonts w:ascii="Arial" w:hAnsi="Arial" w:cs="Arial"/>
          <w:b/>
          <w:sz w:val="24"/>
          <w:szCs w:val="24"/>
        </w:rPr>
      </w:pPr>
    </w:p>
    <w:p w14:paraId="6B6A6EC0" w14:textId="176FC24A" w:rsidR="007157A8" w:rsidRPr="00FA426D" w:rsidRDefault="007157A8" w:rsidP="007157A8">
      <w:pPr>
        <w:spacing w:after="0"/>
        <w:jc w:val="center"/>
        <w:rPr>
          <w:rFonts w:ascii="Arial" w:hAnsi="Arial" w:cs="Arial"/>
          <w:b/>
          <w:sz w:val="24"/>
          <w:szCs w:val="24"/>
        </w:rPr>
      </w:pPr>
      <w:r w:rsidRPr="00FA426D">
        <w:rPr>
          <w:rFonts w:ascii="Arial" w:hAnsi="Arial" w:cs="Arial"/>
          <w:b/>
          <w:sz w:val="24"/>
          <w:szCs w:val="24"/>
        </w:rPr>
        <w:t>Τελιγιορίδου Ολυμπία</w:t>
      </w:r>
    </w:p>
    <w:p w14:paraId="3E9E13FA" w14:textId="77777777" w:rsidR="007157A8" w:rsidRPr="00FA426D" w:rsidRDefault="007157A8" w:rsidP="00541621">
      <w:pPr>
        <w:spacing w:after="0"/>
        <w:rPr>
          <w:rFonts w:ascii="Arial" w:hAnsi="Arial" w:cs="Arial"/>
          <w:b/>
          <w:sz w:val="24"/>
          <w:szCs w:val="24"/>
        </w:rPr>
      </w:pPr>
    </w:p>
    <w:p w14:paraId="517122E7" w14:textId="77777777" w:rsidR="007157A8" w:rsidRPr="00FA426D" w:rsidRDefault="007157A8" w:rsidP="007157A8">
      <w:pPr>
        <w:spacing w:after="0"/>
        <w:jc w:val="center"/>
        <w:rPr>
          <w:rFonts w:ascii="Arial" w:hAnsi="Arial" w:cs="Arial"/>
          <w:b/>
          <w:sz w:val="24"/>
          <w:szCs w:val="24"/>
        </w:rPr>
      </w:pPr>
      <w:proofErr w:type="spellStart"/>
      <w:r w:rsidRPr="00FA426D">
        <w:rPr>
          <w:rFonts w:ascii="Arial" w:hAnsi="Arial" w:cs="Arial"/>
          <w:b/>
          <w:sz w:val="24"/>
          <w:szCs w:val="24"/>
        </w:rPr>
        <w:t>Φάμελλος</w:t>
      </w:r>
      <w:proofErr w:type="spellEnd"/>
      <w:r w:rsidRPr="00FA426D">
        <w:rPr>
          <w:rFonts w:ascii="Arial" w:hAnsi="Arial" w:cs="Arial"/>
          <w:b/>
          <w:sz w:val="24"/>
          <w:szCs w:val="24"/>
        </w:rPr>
        <w:t xml:space="preserve"> Σωκράτης</w:t>
      </w:r>
    </w:p>
    <w:p w14:paraId="7C54E3E3" w14:textId="77777777" w:rsidR="007157A8" w:rsidRPr="00FA426D" w:rsidRDefault="007157A8" w:rsidP="007157A8">
      <w:pPr>
        <w:spacing w:after="0"/>
        <w:rPr>
          <w:rFonts w:ascii="Arial" w:hAnsi="Arial" w:cs="Arial"/>
          <w:b/>
          <w:sz w:val="24"/>
          <w:szCs w:val="24"/>
        </w:rPr>
      </w:pPr>
    </w:p>
    <w:p w14:paraId="5FB771DA" w14:textId="77777777" w:rsidR="007157A8" w:rsidRPr="00FA426D" w:rsidRDefault="007157A8" w:rsidP="007157A8">
      <w:pPr>
        <w:spacing w:after="0"/>
        <w:jc w:val="center"/>
        <w:rPr>
          <w:rFonts w:ascii="Arial" w:hAnsi="Arial" w:cs="Arial"/>
          <w:b/>
          <w:sz w:val="24"/>
          <w:szCs w:val="24"/>
        </w:rPr>
      </w:pPr>
      <w:proofErr w:type="spellStart"/>
      <w:r w:rsidRPr="00FA426D">
        <w:rPr>
          <w:rFonts w:ascii="Arial" w:hAnsi="Arial" w:cs="Arial"/>
          <w:b/>
          <w:sz w:val="24"/>
          <w:szCs w:val="24"/>
        </w:rPr>
        <w:t>Χατζηγιαννάκης</w:t>
      </w:r>
      <w:proofErr w:type="spellEnd"/>
      <w:r w:rsidRPr="00FA426D">
        <w:rPr>
          <w:rFonts w:ascii="Arial" w:hAnsi="Arial" w:cs="Arial"/>
          <w:b/>
          <w:sz w:val="24"/>
          <w:szCs w:val="24"/>
        </w:rPr>
        <w:t xml:space="preserve"> Μιλτιάδης</w:t>
      </w:r>
    </w:p>
    <w:p w14:paraId="1B9791BD" w14:textId="77777777" w:rsidR="007157A8" w:rsidRPr="009E339B" w:rsidRDefault="007157A8" w:rsidP="007157A8">
      <w:pPr>
        <w:spacing w:after="0"/>
        <w:rPr>
          <w:b/>
          <w:sz w:val="24"/>
          <w:szCs w:val="24"/>
        </w:rPr>
      </w:pPr>
    </w:p>
    <w:p w14:paraId="4BB91243" w14:textId="77777777" w:rsidR="007C5D48" w:rsidRPr="009E339B" w:rsidRDefault="007C5D48">
      <w:pPr>
        <w:rPr>
          <w:sz w:val="24"/>
          <w:szCs w:val="24"/>
        </w:rPr>
      </w:pPr>
    </w:p>
    <w:sectPr w:rsidR="007C5D48" w:rsidRPr="009E339B" w:rsidSect="00483235">
      <w:pgSz w:w="11906" w:h="16838"/>
      <w:pgMar w:top="993" w:right="1800" w:bottom="1440" w:left="18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0FE"/>
    <w:multiLevelType w:val="hybridMultilevel"/>
    <w:tmpl w:val="98940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CC6975"/>
    <w:multiLevelType w:val="hybridMultilevel"/>
    <w:tmpl w:val="E8047A3C"/>
    <w:lvl w:ilvl="0" w:tplc="50C4EDF2">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A5"/>
    <w:rsid w:val="00021FC6"/>
    <w:rsid w:val="0012134D"/>
    <w:rsid w:val="00241793"/>
    <w:rsid w:val="00541621"/>
    <w:rsid w:val="005F0E0A"/>
    <w:rsid w:val="006731ED"/>
    <w:rsid w:val="007157A8"/>
    <w:rsid w:val="007C5D48"/>
    <w:rsid w:val="009E339B"/>
    <w:rsid w:val="009E3523"/>
    <w:rsid w:val="00AF27E1"/>
    <w:rsid w:val="00C03432"/>
    <w:rsid w:val="00C16905"/>
    <w:rsid w:val="00D129A5"/>
    <w:rsid w:val="00DF022B"/>
    <w:rsid w:val="00E064E8"/>
    <w:rsid w:val="00E6744E"/>
    <w:rsid w:val="00ED4EA7"/>
    <w:rsid w:val="00F272AE"/>
    <w:rsid w:val="00F75473"/>
    <w:rsid w:val="00FA16E7"/>
    <w:rsid w:val="00FA426D"/>
    <w:rsid w:val="00FC15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6FC"/>
  <w15:chartTrackingRefBased/>
  <w15:docId w15:val="{D7B5E18A-FA61-4CE7-AC3A-78B68C00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A5"/>
    <w:pPr>
      <w:suppressAutoHyphens/>
      <w:spacing w:after="200" w:line="276" w:lineRule="auto"/>
      <w:jc w:val="both"/>
    </w:pPr>
    <w:rPr>
      <w:rFonts w:ascii="Times New Roman" w:eastAsia="Calibri" w:hAnsi="Times New Roman" w:cs="Times New Roman"/>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9A5"/>
    <w:pPr>
      <w:suppressAutoHyphens/>
      <w:spacing w:after="0" w:line="240" w:lineRule="auto"/>
      <w:jc w:val="both"/>
    </w:pPr>
    <w:rPr>
      <w:rFonts w:ascii="Times New Roman" w:eastAsia="Calibri" w:hAnsi="Times New Roman" w:cs="Times New Roman"/>
      <w:sz w:val="28"/>
      <w:lang w:eastAsia="ar-SA"/>
    </w:rPr>
  </w:style>
  <w:style w:type="paragraph" w:styleId="ListParagraph">
    <w:name w:val="List Paragraph"/>
    <w:basedOn w:val="Normal"/>
    <w:uiPriority w:val="34"/>
    <w:qFormat/>
    <w:rsid w:val="00D129A5"/>
    <w:pPr>
      <w:ind w:left="720"/>
      <w:contextualSpacing/>
    </w:pPr>
  </w:style>
  <w:style w:type="paragraph" w:styleId="BalloonText">
    <w:name w:val="Balloon Text"/>
    <w:basedOn w:val="Normal"/>
    <w:link w:val="BalloonTextChar"/>
    <w:uiPriority w:val="99"/>
    <w:semiHidden/>
    <w:unhideWhenUsed/>
    <w:rsid w:val="00E0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E8"/>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Odysseas</cp:lastModifiedBy>
  <cp:revision>2</cp:revision>
  <cp:lastPrinted>2021-10-26T08:34:00Z</cp:lastPrinted>
  <dcterms:created xsi:type="dcterms:W3CDTF">2021-10-26T16:46:00Z</dcterms:created>
  <dcterms:modified xsi:type="dcterms:W3CDTF">2021-10-26T16:46:00Z</dcterms:modified>
</cp:coreProperties>
</file>