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8442" w14:textId="32C8A829" w:rsidR="001F3C27" w:rsidRPr="00415E44" w:rsidRDefault="001F3C27" w:rsidP="001F3C27">
      <w:pPr>
        <w:jc w:val="center"/>
        <w:rPr>
          <w:rFonts w:ascii="Arial" w:eastAsia="Times New Roman" w:hAnsi="Arial" w:cs="Arial"/>
          <w:color w:val="000000"/>
          <w:lang w:val="el-GR"/>
        </w:rPr>
      </w:pPr>
      <w:r w:rsidRPr="00415E44">
        <w:rPr>
          <w:rFonts w:ascii="Arial" w:hAnsi="Arial" w:cs="Arial"/>
          <w:noProof/>
          <w:color w:val="444444"/>
          <w:shd w:val="clear" w:color="auto" w:fill="FFFFFF"/>
          <w:lang w:val="el-GR" w:eastAsia="el-GR"/>
        </w:rPr>
        <w:drawing>
          <wp:inline distT="0" distB="0" distL="0" distR="0" wp14:anchorId="56E7EE9C" wp14:editId="1AB9AC9E">
            <wp:extent cx="1714372" cy="771787"/>
            <wp:effectExtent l="0" t="0" r="635" b="3175"/>
            <wp:docPr id="102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031" cy="77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240ED" w14:textId="5FB1A222" w:rsidR="001F3C27" w:rsidRPr="00415E44" w:rsidRDefault="001F3C27" w:rsidP="002457F4">
      <w:pPr>
        <w:jc w:val="both"/>
        <w:rPr>
          <w:rFonts w:ascii="Arial" w:eastAsia="Times New Roman" w:hAnsi="Arial" w:cs="Arial"/>
          <w:color w:val="000000"/>
          <w:lang w:val="el-GR"/>
        </w:rPr>
      </w:pPr>
    </w:p>
    <w:p w14:paraId="2E7BC208" w14:textId="5BCBDB67" w:rsidR="001F3C27" w:rsidRPr="00415E44" w:rsidRDefault="001F3C27" w:rsidP="001F3C27">
      <w:pPr>
        <w:spacing w:after="200"/>
        <w:jc w:val="right"/>
        <w:rPr>
          <w:rFonts w:ascii="Arial" w:eastAsia="Times New Roman" w:hAnsi="Arial" w:cs="Arial"/>
          <w:b/>
          <w:bCs/>
          <w:color w:val="000000"/>
          <w:lang w:val="el-GR" w:eastAsia="el-GR"/>
        </w:rPr>
      </w:pPr>
      <w:r w:rsidRPr="00415E44">
        <w:rPr>
          <w:rFonts w:ascii="Arial" w:eastAsia="Times New Roman" w:hAnsi="Arial" w:cs="Arial"/>
          <w:b/>
          <w:bCs/>
          <w:color w:val="000000"/>
          <w:lang w:val="el-GR" w:eastAsia="el-GR"/>
        </w:rPr>
        <w:t xml:space="preserve">Αθήνα </w:t>
      </w:r>
      <w:r w:rsidR="00F02163" w:rsidRPr="00415E44">
        <w:rPr>
          <w:rFonts w:ascii="Arial" w:eastAsia="Times New Roman" w:hAnsi="Arial" w:cs="Arial"/>
          <w:b/>
          <w:bCs/>
          <w:color w:val="000000"/>
          <w:lang w:val="el-GR" w:eastAsia="el-GR"/>
        </w:rPr>
        <w:t>30</w:t>
      </w:r>
      <w:r w:rsidR="00202843" w:rsidRPr="00415E44">
        <w:rPr>
          <w:rFonts w:ascii="Arial" w:eastAsia="Times New Roman" w:hAnsi="Arial" w:cs="Arial"/>
          <w:b/>
          <w:bCs/>
          <w:color w:val="000000"/>
          <w:lang w:val="el-GR" w:eastAsia="el-GR"/>
        </w:rPr>
        <w:t xml:space="preserve"> Ιανουαρίου 2023</w:t>
      </w:r>
    </w:p>
    <w:p w14:paraId="5CCF6972" w14:textId="77777777" w:rsidR="001F3C27" w:rsidRPr="00415E44" w:rsidRDefault="001F3C27" w:rsidP="001F3C27">
      <w:pPr>
        <w:jc w:val="center"/>
        <w:rPr>
          <w:rFonts w:ascii="Arial" w:hAnsi="Arial" w:cs="Arial"/>
          <w:b/>
          <w:u w:val="single"/>
          <w:lang w:val="el-GR"/>
        </w:rPr>
      </w:pPr>
      <w:r w:rsidRPr="00415E44">
        <w:rPr>
          <w:rFonts w:ascii="Arial" w:hAnsi="Arial" w:cs="Arial"/>
          <w:b/>
          <w:u w:val="single"/>
          <w:lang w:val="el-GR"/>
        </w:rPr>
        <w:t>ΕΡΩΤΗΣΗ</w:t>
      </w:r>
    </w:p>
    <w:p w14:paraId="1C0D31A1" w14:textId="1CAC67CE" w:rsidR="001F3C27" w:rsidRPr="00415E44" w:rsidRDefault="001F3C27" w:rsidP="001F3C27">
      <w:pPr>
        <w:jc w:val="center"/>
        <w:rPr>
          <w:rFonts w:ascii="Arial" w:hAnsi="Arial" w:cs="Arial"/>
          <w:b/>
          <w:lang w:val="el-GR"/>
        </w:rPr>
      </w:pPr>
    </w:p>
    <w:p w14:paraId="1D16FD3D" w14:textId="77777777" w:rsidR="00C34ED5" w:rsidRPr="00415E44" w:rsidRDefault="00C34ED5" w:rsidP="001F3C27">
      <w:pPr>
        <w:jc w:val="center"/>
        <w:rPr>
          <w:rFonts w:ascii="Arial" w:hAnsi="Arial" w:cs="Arial"/>
          <w:b/>
          <w:lang w:val="el-GR"/>
        </w:rPr>
      </w:pPr>
    </w:p>
    <w:p w14:paraId="4E5911A3" w14:textId="616F02C8" w:rsidR="00321498" w:rsidRPr="00415E44" w:rsidRDefault="001F3C27" w:rsidP="00B6194B">
      <w:pPr>
        <w:jc w:val="center"/>
        <w:rPr>
          <w:rFonts w:ascii="Arial" w:hAnsi="Arial" w:cs="Arial"/>
          <w:b/>
          <w:bCs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Προς </w:t>
      </w:r>
      <w:r w:rsidR="00A25F9F" w:rsidRPr="00415E44">
        <w:rPr>
          <w:rFonts w:ascii="Arial" w:hAnsi="Arial" w:cs="Arial"/>
          <w:b/>
          <w:bCs/>
          <w:lang w:val="el-GR"/>
        </w:rPr>
        <w:t xml:space="preserve">τον </w:t>
      </w:r>
      <w:r w:rsidR="00686149" w:rsidRPr="00415E44">
        <w:rPr>
          <w:rFonts w:ascii="Arial" w:hAnsi="Arial" w:cs="Arial"/>
          <w:b/>
          <w:bCs/>
          <w:lang w:val="el-GR"/>
        </w:rPr>
        <w:t>Υπουργ</w:t>
      </w:r>
      <w:r w:rsidR="00B6194B" w:rsidRPr="00415E44">
        <w:rPr>
          <w:rFonts w:ascii="Arial" w:hAnsi="Arial" w:cs="Arial"/>
          <w:b/>
          <w:bCs/>
          <w:lang w:val="el-GR"/>
        </w:rPr>
        <w:t>ό</w:t>
      </w:r>
      <w:r w:rsidR="008E49A8" w:rsidRPr="00415E44">
        <w:rPr>
          <w:rFonts w:ascii="Arial" w:hAnsi="Arial" w:cs="Arial"/>
          <w:b/>
          <w:bCs/>
          <w:lang w:val="el-GR"/>
        </w:rPr>
        <w:t xml:space="preserve"> </w:t>
      </w:r>
      <w:r w:rsidR="00B6194B" w:rsidRPr="00415E44">
        <w:rPr>
          <w:rFonts w:ascii="Arial" w:hAnsi="Arial" w:cs="Arial"/>
          <w:b/>
          <w:bCs/>
          <w:lang w:val="el-GR"/>
        </w:rPr>
        <w:t>Αγροτικής Ανάπτυξης &amp; Τροφίμων</w:t>
      </w:r>
    </w:p>
    <w:p w14:paraId="236799F6" w14:textId="77777777" w:rsidR="00B6194B" w:rsidRPr="00415E44" w:rsidRDefault="00B6194B" w:rsidP="00B6194B">
      <w:pPr>
        <w:jc w:val="center"/>
        <w:rPr>
          <w:rFonts w:ascii="Arial" w:hAnsi="Arial" w:cs="Arial"/>
          <w:b/>
          <w:bCs/>
          <w:lang w:val="el-GR"/>
        </w:rPr>
      </w:pPr>
    </w:p>
    <w:p w14:paraId="2BE783FB" w14:textId="77777777" w:rsidR="00B6194B" w:rsidRPr="00415E44" w:rsidRDefault="00B6194B" w:rsidP="002457F4">
      <w:pPr>
        <w:jc w:val="both"/>
        <w:rPr>
          <w:rFonts w:ascii="Arial" w:eastAsia="Times New Roman" w:hAnsi="Arial" w:cs="Arial"/>
          <w:color w:val="000000"/>
          <w:lang w:val="el-GR"/>
        </w:rPr>
      </w:pPr>
    </w:p>
    <w:p w14:paraId="27CA0C7F" w14:textId="7ACAA5E5" w:rsidR="00321498" w:rsidRPr="00415E44" w:rsidRDefault="008A1EFB" w:rsidP="008A1EFB">
      <w:pPr>
        <w:jc w:val="center"/>
        <w:rPr>
          <w:rFonts w:ascii="Arial" w:eastAsia="Times New Roman" w:hAnsi="Arial" w:cs="Arial"/>
          <w:b/>
          <w:color w:val="000000"/>
          <w:lang w:val="el-GR"/>
        </w:rPr>
      </w:pPr>
      <w:r w:rsidRPr="00415E44">
        <w:rPr>
          <w:rFonts w:ascii="Arial" w:hAnsi="Arial" w:cs="Arial"/>
          <w:b/>
          <w:color w:val="333333"/>
          <w:spacing w:val="-8"/>
          <w:shd w:val="clear" w:color="auto" w:fill="FFFFFF"/>
          <w:lang w:val="el-GR"/>
        </w:rPr>
        <w:t>Θέμα: «Οι κτηνοτρόφοι χρειάζονται άμεσα γενναία ενίσχυση χωρίς αποκλεισμούς»</w:t>
      </w:r>
    </w:p>
    <w:p w14:paraId="4F089DA9" w14:textId="77777777" w:rsidR="002F33B9" w:rsidRPr="00415E44" w:rsidRDefault="002F33B9" w:rsidP="00321498">
      <w:pPr>
        <w:jc w:val="both"/>
        <w:rPr>
          <w:rFonts w:ascii="Arial" w:eastAsia="Times New Roman" w:hAnsi="Arial" w:cs="Arial"/>
          <w:color w:val="333333"/>
          <w:shd w:val="clear" w:color="auto" w:fill="FFFFFF"/>
          <w:lang w:val="el-GR"/>
        </w:rPr>
      </w:pPr>
    </w:p>
    <w:p w14:paraId="072A917A" w14:textId="4B4B29F7" w:rsidR="00110BF8" w:rsidRPr="00415E44" w:rsidRDefault="00B6194B" w:rsidP="002457F4">
      <w:pPr>
        <w:spacing w:after="160"/>
        <w:ind w:right="-324"/>
        <w:jc w:val="both"/>
        <w:rPr>
          <w:rFonts w:ascii="Arial" w:hAnsi="Arial" w:cs="Arial"/>
          <w:color w:val="000000"/>
          <w:lang w:val="el-GR"/>
        </w:rPr>
      </w:pPr>
      <w:r w:rsidRPr="00415E44">
        <w:rPr>
          <w:rFonts w:ascii="Arial" w:eastAsia="Times New Roman" w:hAnsi="Arial" w:cs="Arial"/>
          <w:color w:val="000000"/>
          <w:lang w:val="el-GR"/>
        </w:rPr>
        <w:t xml:space="preserve">Η ανάρτηση </w:t>
      </w:r>
      <w:r w:rsidR="00FA15FB" w:rsidRPr="00415E44">
        <w:rPr>
          <w:rFonts w:ascii="Arial" w:eastAsia="Times New Roman" w:hAnsi="Arial" w:cs="Arial"/>
          <w:color w:val="000000"/>
          <w:lang w:val="el-GR"/>
        </w:rPr>
        <w:t xml:space="preserve">από τον ΟΠΕΚΕΠΕ </w:t>
      </w:r>
      <w:r w:rsidRPr="00415E44">
        <w:rPr>
          <w:rFonts w:ascii="Arial" w:eastAsia="Times New Roman" w:hAnsi="Arial" w:cs="Arial"/>
          <w:color w:val="000000"/>
          <w:lang w:val="el-GR"/>
        </w:rPr>
        <w:t xml:space="preserve">των προσωρινών πινάκων για τους δικαιούχους του Μέτρου 22 που αφορά την </w:t>
      </w:r>
      <w:r w:rsidRPr="00415E44">
        <w:rPr>
          <w:rFonts w:ascii="Arial" w:hAnsi="Arial" w:cs="Arial"/>
          <w:color w:val="000000"/>
          <w:lang w:val="el-GR"/>
        </w:rPr>
        <w:t>έκτακτη στήριξη των κτηνοτρόφων</w:t>
      </w:r>
      <w:r w:rsidR="00202843" w:rsidRPr="00415E44">
        <w:rPr>
          <w:rFonts w:ascii="Arial" w:hAnsi="Arial" w:cs="Arial"/>
          <w:color w:val="000000"/>
          <w:lang w:val="el-GR"/>
        </w:rPr>
        <w:t>,</w:t>
      </w:r>
      <w:r w:rsidR="00FA15FB" w:rsidRPr="00415E44">
        <w:rPr>
          <w:rFonts w:ascii="Arial" w:hAnsi="Arial" w:cs="Arial"/>
          <w:color w:val="000000"/>
          <w:lang w:val="el-GR"/>
        </w:rPr>
        <w:t xml:space="preserve"> λόγω της αύξησης το κόστους παραγωγής, καταδεικνύει για άλλη μια φορά την προχειρότητα με την οποία αντιμετωπίζει η κυβέρνηση τον κτηνοτροφικό κλάδο</w:t>
      </w:r>
      <w:r w:rsidR="003F099F" w:rsidRPr="00415E44">
        <w:rPr>
          <w:rFonts w:ascii="Arial" w:hAnsi="Arial" w:cs="Arial"/>
          <w:color w:val="000000"/>
          <w:lang w:val="el-GR"/>
        </w:rPr>
        <w:t xml:space="preserve"> που</w:t>
      </w:r>
      <w:r w:rsidR="00310758" w:rsidRPr="00415E44">
        <w:rPr>
          <w:rFonts w:ascii="Arial" w:hAnsi="Arial" w:cs="Arial"/>
          <w:color w:val="000000"/>
          <w:lang w:val="el-GR"/>
        </w:rPr>
        <w:t xml:space="preserve"> αποτελεί ένα μεγάλο</w:t>
      </w:r>
      <w:r w:rsidR="003F099F" w:rsidRPr="00415E44">
        <w:rPr>
          <w:rFonts w:ascii="Arial" w:hAnsi="Arial" w:cs="Arial"/>
          <w:color w:val="000000"/>
          <w:lang w:val="el-GR"/>
        </w:rPr>
        <w:t xml:space="preserve"> πυλώνα της πρωτογενούς παραγωγής της χώρας μας.</w:t>
      </w:r>
    </w:p>
    <w:p w14:paraId="28DE1735" w14:textId="30A29DF4" w:rsidR="006F16B3" w:rsidRPr="00415E44" w:rsidRDefault="006F16B3" w:rsidP="002457F4">
      <w:pPr>
        <w:spacing w:after="160"/>
        <w:ind w:right="-324"/>
        <w:jc w:val="both"/>
        <w:rPr>
          <w:rFonts w:ascii="Arial" w:hAnsi="Arial" w:cs="Arial"/>
          <w:color w:val="000000"/>
          <w:lang w:val="el-GR"/>
        </w:rPr>
      </w:pPr>
      <w:r w:rsidRPr="00415E44">
        <w:rPr>
          <w:rFonts w:ascii="Arial" w:hAnsi="Arial" w:cs="Arial"/>
          <w:color w:val="000000"/>
          <w:lang w:val="el-GR"/>
        </w:rPr>
        <w:t>Ενώ οι κτηνοτρόφοι αντιμετωπίζουν όλο το προηγούμενο χρονικό διάστημα μια αύξηση των ζωοτροφών κατά 100%, η ενίσχυση που λαμβάνουν</w:t>
      </w:r>
      <w:r w:rsidR="003F099F" w:rsidRPr="00415E44">
        <w:rPr>
          <w:rFonts w:ascii="Arial" w:hAnsi="Arial" w:cs="Arial"/>
          <w:color w:val="000000"/>
          <w:lang w:val="el-GR"/>
        </w:rPr>
        <w:t xml:space="preserve"> από το εν λόγω μέτρο</w:t>
      </w:r>
      <w:r w:rsidRPr="00415E44">
        <w:rPr>
          <w:rFonts w:ascii="Arial" w:hAnsi="Arial" w:cs="Arial"/>
          <w:color w:val="000000"/>
          <w:lang w:val="el-GR"/>
        </w:rPr>
        <w:t xml:space="preserve"> </w:t>
      </w:r>
      <w:r w:rsidR="003F099F" w:rsidRPr="00415E44">
        <w:rPr>
          <w:rFonts w:ascii="Arial" w:hAnsi="Arial" w:cs="Arial"/>
          <w:color w:val="000000"/>
          <w:lang w:val="el-GR"/>
        </w:rPr>
        <w:t xml:space="preserve">φτάνει </w:t>
      </w:r>
      <w:r w:rsidRPr="00415E44">
        <w:rPr>
          <w:rFonts w:ascii="Arial" w:hAnsi="Arial" w:cs="Arial"/>
          <w:color w:val="000000"/>
          <w:lang w:val="el-GR"/>
        </w:rPr>
        <w:t>για την κάλυψη των εξόδων διατροφής των</w:t>
      </w:r>
      <w:r w:rsidR="003F099F" w:rsidRPr="00415E44">
        <w:rPr>
          <w:rFonts w:ascii="Arial" w:hAnsi="Arial" w:cs="Arial"/>
          <w:color w:val="000000"/>
          <w:lang w:val="el-GR"/>
        </w:rPr>
        <w:t xml:space="preserve"> εκτρεφόμενων</w:t>
      </w:r>
      <w:r w:rsidRPr="00415E44">
        <w:rPr>
          <w:rFonts w:ascii="Arial" w:hAnsi="Arial" w:cs="Arial"/>
          <w:color w:val="000000"/>
          <w:lang w:val="el-GR"/>
        </w:rPr>
        <w:t xml:space="preserve"> ζώων τους </w:t>
      </w:r>
      <w:r w:rsidR="003F099F" w:rsidRPr="00415E44">
        <w:rPr>
          <w:rFonts w:ascii="Arial" w:hAnsi="Arial" w:cs="Arial"/>
          <w:color w:val="000000"/>
          <w:lang w:val="el-GR"/>
        </w:rPr>
        <w:t>με</w:t>
      </w:r>
      <w:r w:rsidR="00C34ED5" w:rsidRPr="00415E44">
        <w:rPr>
          <w:rFonts w:ascii="Arial" w:hAnsi="Arial" w:cs="Arial"/>
          <w:color w:val="000000"/>
          <w:lang w:val="el-GR"/>
        </w:rPr>
        <w:t xml:space="preserve"> </w:t>
      </w:r>
      <w:r w:rsidR="003F099F" w:rsidRPr="00415E44">
        <w:rPr>
          <w:rFonts w:ascii="Arial" w:hAnsi="Arial" w:cs="Arial"/>
          <w:color w:val="000000"/>
          <w:lang w:val="el-GR"/>
        </w:rPr>
        <w:t xml:space="preserve">τα βίας μόνο </w:t>
      </w:r>
      <w:r w:rsidRPr="00415E44">
        <w:rPr>
          <w:rFonts w:ascii="Arial" w:hAnsi="Arial" w:cs="Arial"/>
          <w:color w:val="000000"/>
          <w:lang w:val="el-GR"/>
        </w:rPr>
        <w:t>για 15 μέρες! Επιπλέον, τα χρήματα αυτά</w:t>
      </w:r>
      <w:r w:rsidR="003F099F" w:rsidRPr="00415E44">
        <w:rPr>
          <w:rFonts w:ascii="Arial" w:hAnsi="Arial" w:cs="Arial"/>
          <w:color w:val="000000"/>
          <w:lang w:val="el-GR"/>
        </w:rPr>
        <w:t>,</w:t>
      </w:r>
      <w:r w:rsidRPr="00415E44">
        <w:rPr>
          <w:rFonts w:ascii="Arial" w:hAnsi="Arial" w:cs="Arial"/>
          <w:color w:val="000000"/>
          <w:lang w:val="el-GR"/>
        </w:rPr>
        <w:t xml:space="preserve"> καθώς δεν είναι ακατάσχετα</w:t>
      </w:r>
      <w:r w:rsidR="003F099F" w:rsidRPr="00415E44">
        <w:rPr>
          <w:rFonts w:ascii="Arial" w:hAnsi="Arial" w:cs="Arial"/>
          <w:color w:val="000000"/>
          <w:lang w:val="el-GR"/>
        </w:rPr>
        <w:t>,</w:t>
      </w:r>
      <w:r w:rsidRPr="00415E44">
        <w:rPr>
          <w:rFonts w:ascii="Arial" w:hAnsi="Arial" w:cs="Arial"/>
          <w:color w:val="000000"/>
          <w:lang w:val="el-GR"/>
        </w:rPr>
        <w:t xml:space="preserve"> είναι πολύ πιθανό να μην καταλήξουν στις </w:t>
      </w:r>
      <w:r w:rsidR="003F099F" w:rsidRPr="00415E44">
        <w:rPr>
          <w:rFonts w:ascii="Arial" w:hAnsi="Arial" w:cs="Arial"/>
          <w:color w:val="000000"/>
          <w:lang w:val="el-GR"/>
        </w:rPr>
        <w:t xml:space="preserve">τσέπες των κτηνοτρόφων και να μην διατεθούν άμεσα </w:t>
      </w:r>
      <w:r w:rsidR="00310758" w:rsidRPr="00415E44">
        <w:rPr>
          <w:rFonts w:ascii="Arial" w:hAnsi="Arial" w:cs="Arial"/>
          <w:color w:val="000000"/>
          <w:lang w:val="el-GR"/>
        </w:rPr>
        <w:t>για τις ανάγκες της</w:t>
      </w:r>
      <w:r w:rsidR="003F099F" w:rsidRPr="00415E44">
        <w:rPr>
          <w:rFonts w:ascii="Arial" w:hAnsi="Arial" w:cs="Arial"/>
          <w:color w:val="000000"/>
          <w:lang w:val="el-GR"/>
        </w:rPr>
        <w:t xml:space="preserve"> εκτροφή</w:t>
      </w:r>
      <w:r w:rsidR="00310758" w:rsidRPr="00415E44">
        <w:rPr>
          <w:rFonts w:ascii="Arial" w:hAnsi="Arial" w:cs="Arial"/>
          <w:color w:val="000000"/>
          <w:lang w:val="el-GR"/>
        </w:rPr>
        <w:t>ς</w:t>
      </w:r>
      <w:r w:rsidR="003F099F" w:rsidRPr="00415E44">
        <w:rPr>
          <w:rFonts w:ascii="Arial" w:hAnsi="Arial" w:cs="Arial"/>
          <w:color w:val="000000"/>
          <w:lang w:val="el-GR"/>
        </w:rPr>
        <w:t xml:space="preserve"> τους.</w:t>
      </w:r>
    </w:p>
    <w:p w14:paraId="1CBE70E6" w14:textId="7D9545A8" w:rsidR="00FA15FB" w:rsidRPr="00415E44" w:rsidRDefault="003F099F" w:rsidP="002457F4">
      <w:pPr>
        <w:spacing w:after="160"/>
        <w:ind w:right="-324"/>
        <w:jc w:val="both"/>
        <w:rPr>
          <w:rFonts w:ascii="Arial" w:hAnsi="Arial" w:cs="Arial"/>
          <w:color w:val="000000"/>
          <w:lang w:val="el-GR"/>
        </w:rPr>
      </w:pPr>
      <w:r w:rsidRPr="00415E44">
        <w:rPr>
          <w:rFonts w:ascii="Arial" w:hAnsi="Arial" w:cs="Arial"/>
          <w:color w:val="000000"/>
          <w:lang w:val="el-GR"/>
        </w:rPr>
        <w:t>Παράλληλα, έ</w:t>
      </w:r>
      <w:r w:rsidR="00FA15FB" w:rsidRPr="00415E44">
        <w:rPr>
          <w:rFonts w:ascii="Arial" w:hAnsi="Arial" w:cs="Arial"/>
          <w:color w:val="000000"/>
          <w:lang w:val="el-GR"/>
        </w:rPr>
        <w:t xml:space="preserve">νας σημαντικός αριθμός κτηνοτρόφων βρίσκεται εκτός της ενίσχυσης λόγω λαθών τόσο στην </w:t>
      </w:r>
      <w:r w:rsidR="00355290" w:rsidRPr="00415E44">
        <w:rPr>
          <w:rFonts w:ascii="Arial" w:hAnsi="Arial" w:cs="Arial"/>
          <w:color w:val="000000"/>
          <w:lang w:val="el-GR"/>
        </w:rPr>
        <w:t>προκήρυξη</w:t>
      </w:r>
      <w:r w:rsidR="00FA15FB" w:rsidRPr="00415E44">
        <w:rPr>
          <w:rFonts w:ascii="Arial" w:hAnsi="Arial" w:cs="Arial"/>
          <w:color w:val="000000"/>
          <w:lang w:val="el-GR"/>
        </w:rPr>
        <w:t xml:space="preserve"> του Μέτρου</w:t>
      </w:r>
      <w:r w:rsidRPr="00415E44">
        <w:rPr>
          <w:rFonts w:ascii="Arial" w:hAnsi="Arial" w:cs="Arial"/>
          <w:color w:val="000000"/>
          <w:lang w:val="el-GR"/>
        </w:rPr>
        <w:t>22</w:t>
      </w:r>
      <w:r w:rsidR="00FA15FB" w:rsidRPr="00415E44">
        <w:rPr>
          <w:rFonts w:ascii="Arial" w:hAnsi="Arial" w:cs="Arial"/>
          <w:color w:val="000000"/>
          <w:lang w:val="el-GR"/>
        </w:rPr>
        <w:t xml:space="preserve"> όσο και στην εφαρμογή του</w:t>
      </w:r>
      <w:r w:rsidR="009F226A" w:rsidRPr="00415E44">
        <w:rPr>
          <w:rFonts w:ascii="Arial" w:hAnsi="Arial" w:cs="Arial"/>
          <w:color w:val="000000"/>
          <w:lang w:val="el-GR"/>
        </w:rPr>
        <w:t>.</w:t>
      </w:r>
    </w:p>
    <w:p w14:paraId="1DD40723" w14:textId="18A346B1" w:rsidR="003126BB" w:rsidRPr="00415E44" w:rsidRDefault="00FA15FB" w:rsidP="002457F4">
      <w:pPr>
        <w:spacing w:after="160"/>
        <w:ind w:right="-324"/>
        <w:jc w:val="both"/>
        <w:rPr>
          <w:rFonts w:ascii="Arial" w:hAnsi="Arial" w:cs="Arial"/>
          <w:color w:val="000000"/>
          <w:lang w:val="el-GR"/>
        </w:rPr>
      </w:pPr>
      <w:r w:rsidRPr="00415E44">
        <w:rPr>
          <w:rFonts w:ascii="Arial" w:hAnsi="Arial" w:cs="Arial"/>
          <w:color w:val="000000"/>
          <w:lang w:val="el-GR"/>
        </w:rPr>
        <w:t>Για παράδειγμα</w:t>
      </w:r>
      <w:r w:rsidR="003F099F" w:rsidRPr="00415E44">
        <w:rPr>
          <w:rFonts w:ascii="Arial" w:hAnsi="Arial" w:cs="Arial"/>
          <w:color w:val="000000"/>
          <w:lang w:val="el-GR"/>
        </w:rPr>
        <w:t>,</w:t>
      </w:r>
      <w:r w:rsidRPr="00415E44">
        <w:rPr>
          <w:rFonts w:ascii="Arial" w:hAnsi="Arial" w:cs="Arial"/>
          <w:color w:val="000000"/>
          <w:lang w:val="el-GR"/>
        </w:rPr>
        <w:t xml:space="preserve"> οι νεοεισερχόμενοι αγρότες μένου</w:t>
      </w:r>
      <w:r w:rsidR="003126BB" w:rsidRPr="00415E44">
        <w:rPr>
          <w:rFonts w:ascii="Arial" w:hAnsi="Arial" w:cs="Arial"/>
          <w:color w:val="000000"/>
          <w:lang w:val="el-GR"/>
        </w:rPr>
        <w:t>ν</w:t>
      </w:r>
      <w:r w:rsidRPr="00415E44">
        <w:rPr>
          <w:rFonts w:ascii="Arial" w:hAnsi="Arial" w:cs="Arial"/>
          <w:color w:val="000000"/>
          <w:lang w:val="el-GR"/>
        </w:rPr>
        <w:t xml:space="preserve"> εκτός της ενίσχυσης λόγω </w:t>
      </w:r>
      <w:r w:rsidR="006F16B3" w:rsidRPr="00415E44">
        <w:rPr>
          <w:rFonts w:ascii="Arial" w:hAnsi="Arial" w:cs="Arial"/>
          <w:color w:val="000000"/>
          <w:lang w:val="el-GR"/>
        </w:rPr>
        <w:t>του ότι λαμβάνονται</w:t>
      </w:r>
      <w:r w:rsidR="003126BB" w:rsidRPr="00415E44">
        <w:rPr>
          <w:rFonts w:ascii="Arial" w:hAnsi="Arial" w:cs="Arial"/>
          <w:color w:val="000000"/>
          <w:lang w:val="el-GR"/>
        </w:rPr>
        <w:t xml:space="preserve"> υπ</w:t>
      </w:r>
      <w:r w:rsidR="006F16B3" w:rsidRPr="00415E44">
        <w:rPr>
          <w:rFonts w:ascii="Arial" w:hAnsi="Arial" w:cs="Arial"/>
          <w:color w:val="000000"/>
          <w:lang w:val="el-GR"/>
        </w:rPr>
        <w:t>’</w:t>
      </w:r>
      <w:r w:rsidR="003126BB" w:rsidRPr="00415E44">
        <w:rPr>
          <w:rFonts w:ascii="Arial" w:hAnsi="Arial" w:cs="Arial"/>
          <w:color w:val="000000"/>
          <w:lang w:val="el-GR"/>
        </w:rPr>
        <w:t xml:space="preserve"> </w:t>
      </w:r>
      <w:r w:rsidR="00202843" w:rsidRPr="00415E44">
        <w:rPr>
          <w:rFonts w:ascii="Arial" w:hAnsi="Arial" w:cs="Arial"/>
          <w:color w:val="000000"/>
          <w:lang w:val="el-GR"/>
        </w:rPr>
        <w:t>όψη</w:t>
      </w:r>
      <w:r w:rsidR="003126BB" w:rsidRPr="00415E44">
        <w:rPr>
          <w:rFonts w:ascii="Arial" w:hAnsi="Arial" w:cs="Arial"/>
          <w:color w:val="000000"/>
          <w:lang w:val="el-GR"/>
        </w:rPr>
        <w:t xml:space="preserve"> τα στοιχεία του φορολογικού έτους 2020 κατά το οποίο οι νέοι αγρότες δεν είχαν ακόμη κάνει σχετική φορολογική</w:t>
      </w:r>
      <w:r w:rsidR="006F16B3" w:rsidRPr="00415E44">
        <w:rPr>
          <w:rFonts w:ascii="Arial" w:hAnsi="Arial" w:cs="Arial"/>
          <w:color w:val="000000"/>
          <w:lang w:val="el-GR"/>
        </w:rPr>
        <w:t xml:space="preserve"> δήλωση και δεν καλύπτουν το κριτήριο του τζίρου.</w:t>
      </w:r>
    </w:p>
    <w:p w14:paraId="09C5BA39" w14:textId="6A494C4B" w:rsidR="003126BB" w:rsidRPr="00415E44" w:rsidRDefault="003126BB" w:rsidP="002457F4">
      <w:pPr>
        <w:spacing w:after="160"/>
        <w:ind w:right="-324"/>
        <w:jc w:val="both"/>
        <w:rPr>
          <w:rFonts w:ascii="Arial" w:hAnsi="Arial" w:cs="Arial"/>
          <w:color w:val="333333"/>
          <w:spacing w:val="-8"/>
          <w:shd w:val="clear" w:color="auto" w:fill="FFFFFF"/>
          <w:lang w:val="el-GR"/>
        </w:rPr>
      </w:pPr>
      <w:r w:rsidRPr="00415E44">
        <w:rPr>
          <w:rFonts w:ascii="Arial" w:hAnsi="Arial" w:cs="Arial"/>
          <w:color w:val="000000"/>
          <w:lang w:val="el-GR"/>
        </w:rPr>
        <w:t xml:space="preserve">Όπως επισημαίνει σε σχετική του ανακοίνωση ο </w:t>
      </w:r>
      <w:r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>Σύνδεσμος Ελληνικής</w:t>
      </w:r>
      <w:r w:rsidRPr="00415E44">
        <w:rPr>
          <w:rFonts w:ascii="Arial" w:hAnsi="Arial" w:cs="Arial"/>
          <w:color w:val="333333"/>
          <w:spacing w:val="-8"/>
          <w:shd w:val="clear" w:color="auto" w:fill="FFFFFF"/>
        </w:rPr>
        <w:t> </w:t>
      </w:r>
      <w:r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>Κτηνοτροφίας</w:t>
      </w:r>
      <w:r w:rsidRPr="00415E44">
        <w:rPr>
          <w:rFonts w:ascii="Arial" w:hAnsi="Arial" w:cs="Arial"/>
          <w:color w:val="333333"/>
          <w:spacing w:val="-8"/>
          <w:shd w:val="clear" w:color="auto" w:fill="FFFFFF"/>
        </w:rPr>
        <w:t> </w:t>
      </w:r>
      <w:r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 xml:space="preserve">(ΣΕΚ) ανάμεσα στις βασικότερες αιτίες απόρριψης συμπεριλαμβάνονται </w:t>
      </w:r>
      <w:r w:rsidR="00355290"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>:</w:t>
      </w:r>
    </w:p>
    <w:p w14:paraId="7CF71385" w14:textId="32504897" w:rsidR="003126BB" w:rsidRPr="00415E44" w:rsidRDefault="003126BB" w:rsidP="002457F4">
      <w:pPr>
        <w:spacing w:after="160"/>
        <w:ind w:right="-324"/>
        <w:jc w:val="both"/>
        <w:rPr>
          <w:rFonts w:ascii="Arial" w:hAnsi="Arial" w:cs="Arial"/>
          <w:color w:val="333333"/>
          <w:spacing w:val="-8"/>
          <w:shd w:val="clear" w:color="auto" w:fill="FFFFFF"/>
          <w:lang w:val="el-GR"/>
        </w:rPr>
      </w:pPr>
      <w:r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>Η απόρριψη λόγω εισοδήματος (2000 ευρώ) παρότι σύμφωνα με τα  φορολογικά τους στοιχεία διαθέτουν τον απαιτούμενο κύκλο εργασιών.</w:t>
      </w:r>
    </w:p>
    <w:p w14:paraId="40888AC8" w14:textId="15B3D9F2" w:rsidR="003126BB" w:rsidRPr="00415E44" w:rsidRDefault="003126BB" w:rsidP="002457F4">
      <w:pPr>
        <w:spacing w:after="160"/>
        <w:ind w:right="-324"/>
        <w:jc w:val="both"/>
        <w:rPr>
          <w:rFonts w:ascii="Arial" w:hAnsi="Arial" w:cs="Arial"/>
          <w:color w:val="333333"/>
          <w:spacing w:val="-8"/>
          <w:shd w:val="clear" w:color="auto" w:fill="FFFFFF"/>
          <w:lang w:val="el-GR"/>
        </w:rPr>
      </w:pPr>
      <w:r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 xml:space="preserve">Η απόρριψη λόγω πρώτου ΚΑΔ που </w:t>
      </w:r>
      <w:r w:rsidR="00C34ED5"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>αφορά γ</w:t>
      </w:r>
      <w:r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>εωργικ</w:t>
      </w:r>
      <w:r w:rsidR="00C34ED5"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 xml:space="preserve">ή δραστηριότητα, </w:t>
      </w:r>
      <w:r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 xml:space="preserve">ενώ υφίσταται και δεύτερος ΚΑΔ </w:t>
      </w:r>
      <w:r w:rsidR="00C34ED5"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>για κτηνοτροφική δραστηριότητα</w:t>
      </w:r>
      <w:r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 xml:space="preserve">, φαινόμενο που είχε παρουσιαστεί και σε προηγούμενη σχετική </w:t>
      </w:r>
      <w:r w:rsidR="00355290"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>ενίσχυση</w:t>
      </w:r>
      <w:r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 xml:space="preserve"> και θα έπρεπε να είχε διορθωθεί.</w:t>
      </w:r>
    </w:p>
    <w:p w14:paraId="07BBFB93" w14:textId="01E0627A" w:rsidR="003126BB" w:rsidRPr="00415E44" w:rsidRDefault="003126BB" w:rsidP="002457F4">
      <w:pPr>
        <w:spacing w:after="160"/>
        <w:ind w:right="-324"/>
        <w:jc w:val="both"/>
        <w:rPr>
          <w:rFonts w:ascii="Arial" w:hAnsi="Arial" w:cs="Arial"/>
          <w:color w:val="333333"/>
          <w:spacing w:val="-8"/>
          <w:shd w:val="clear" w:color="auto" w:fill="FFFFFF"/>
          <w:lang w:val="el-GR"/>
        </w:rPr>
      </w:pPr>
      <w:r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 xml:space="preserve">Η απόρριψη λόγω χαρακτηρισμού της αίτησης ως </w:t>
      </w:r>
      <w:r w:rsidR="002F33B9"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>«</w:t>
      </w:r>
      <w:r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>ΕΛΛΙΠΗΣ</w:t>
      </w:r>
      <w:r w:rsidR="002F33B9"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>»</w:t>
      </w:r>
      <w:r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 xml:space="preserve"> χωρί</w:t>
      </w:r>
      <w:r w:rsidR="002529E1"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>ς να διευκρινίζεται ο λόγος, ώστ</w:t>
      </w:r>
      <w:r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>ε να μπορεί να γίνει και η σχετική διόρθωση.</w:t>
      </w:r>
    </w:p>
    <w:p w14:paraId="7F338CF9" w14:textId="77777777" w:rsidR="00FB76B1" w:rsidRPr="00415E44" w:rsidRDefault="00FB76B1" w:rsidP="002457F4">
      <w:pPr>
        <w:spacing w:after="160"/>
        <w:ind w:right="-324"/>
        <w:jc w:val="both"/>
        <w:rPr>
          <w:rFonts w:ascii="Arial" w:hAnsi="Arial" w:cs="Arial"/>
          <w:color w:val="333333"/>
          <w:spacing w:val="-8"/>
          <w:shd w:val="clear" w:color="auto" w:fill="FFFFFF"/>
          <w:lang w:val="el-GR"/>
        </w:rPr>
      </w:pPr>
    </w:p>
    <w:p w14:paraId="615F241E" w14:textId="29B3B732" w:rsidR="002F33B9" w:rsidRPr="00415E44" w:rsidRDefault="002F33B9" w:rsidP="002457F4">
      <w:pPr>
        <w:spacing w:after="160"/>
        <w:ind w:right="-324"/>
        <w:jc w:val="both"/>
        <w:rPr>
          <w:rFonts w:ascii="Arial" w:hAnsi="Arial" w:cs="Arial"/>
          <w:color w:val="333333"/>
          <w:spacing w:val="-8"/>
          <w:shd w:val="clear" w:color="auto" w:fill="FFFFFF"/>
          <w:lang w:val="el-GR"/>
        </w:rPr>
      </w:pPr>
      <w:r w:rsidRPr="00415E44">
        <w:rPr>
          <w:rFonts w:ascii="Arial" w:hAnsi="Arial" w:cs="Arial"/>
          <w:b/>
          <w:color w:val="333333"/>
          <w:spacing w:val="-8"/>
          <w:shd w:val="clear" w:color="auto" w:fill="FFFFFF"/>
          <w:lang w:val="el-GR"/>
        </w:rPr>
        <w:t>Επειδή</w:t>
      </w:r>
      <w:r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 xml:space="preserve"> οι κτηνοτρόφοι αντιμετωπίζουν τεράστια προβλήματα εκτροφής των ζώων τους για μεγάλο χρονικό διάστημα με συνέπειες ήδη ορατές σε ολόκληρη την οικονομία (μείωση </w:t>
      </w:r>
      <w:r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lastRenderedPageBreak/>
        <w:t>εκτρεφόμενων ζώων, μείωση παραγόμενου γάλακτος, αύξηση της τιμής των τυροκομικών προϊόντων και του κρέατος).</w:t>
      </w:r>
    </w:p>
    <w:p w14:paraId="273285CF" w14:textId="36510A46" w:rsidR="008A1EFB" w:rsidRPr="00415E44" w:rsidRDefault="008A1EFB" w:rsidP="002457F4">
      <w:pPr>
        <w:spacing w:after="160"/>
        <w:ind w:right="-324"/>
        <w:jc w:val="both"/>
        <w:rPr>
          <w:rFonts w:ascii="Arial" w:hAnsi="Arial" w:cs="Arial"/>
          <w:b/>
          <w:color w:val="333333"/>
          <w:spacing w:val="-8"/>
          <w:shd w:val="clear" w:color="auto" w:fill="FFFFFF"/>
          <w:lang w:val="el-GR"/>
        </w:rPr>
      </w:pPr>
      <w:r w:rsidRPr="00415E44">
        <w:rPr>
          <w:rFonts w:ascii="Arial" w:hAnsi="Arial" w:cs="Arial"/>
          <w:b/>
          <w:color w:val="333333"/>
          <w:spacing w:val="-8"/>
          <w:shd w:val="clear" w:color="auto" w:fill="FFFFFF"/>
          <w:lang w:val="el-GR"/>
        </w:rPr>
        <w:t xml:space="preserve">Επειδή </w:t>
      </w:r>
      <w:r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 xml:space="preserve">η πρόσφατη </w:t>
      </w:r>
      <w:r w:rsidRPr="00415E44">
        <w:rPr>
          <w:rFonts w:ascii="Arial" w:eastAsia="Times New Roman" w:hAnsi="Arial" w:cs="Arial"/>
          <w:color w:val="000000"/>
          <w:lang w:val="el-GR"/>
        </w:rPr>
        <w:t>έκτακτη ενίσχυση των κτηνοτρόφων για τις ζωοτροφές αποδείχθηκε πενιχρή και όχι για όλους</w:t>
      </w:r>
    </w:p>
    <w:p w14:paraId="3AD7EAAA" w14:textId="77777777" w:rsidR="008A1EFB" w:rsidRPr="00415E44" w:rsidRDefault="008A1EFB" w:rsidP="008A1EFB">
      <w:pPr>
        <w:spacing w:after="160"/>
        <w:ind w:right="-324"/>
        <w:jc w:val="both"/>
        <w:rPr>
          <w:rFonts w:ascii="Arial" w:hAnsi="Arial" w:cs="Arial"/>
          <w:b/>
          <w:color w:val="333333"/>
          <w:spacing w:val="-8"/>
          <w:shd w:val="clear" w:color="auto" w:fill="FFFFFF"/>
          <w:lang w:val="el-GR"/>
        </w:rPr>
      </w:pPr>
      <w:r w:rsidRPr="00415E44">
        <w:rPr>
          <w:rFonts w:ascii="Arial" w:hAnsi="Arial" w:cs="Arial"/>
          <w:b/>
          <w:color w:val="333333"/>
          <w:spacing w:val="-8"/>
          <w:shd w:val="clear" w:color="auto" w:fill="FFFFFF"/>
          <w:lang w:val="el-GR"/>
        </w:rPr>
        <w:t xml:space="preserve">Επειδή </w:t>
      </w:r>
      <w:r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>οι κτηνοτρόφοι επιτέλους χρειάζονται άμεσα γενναία ενίσχυση χωρίς αποκλεισμούς</w:t>
      </w:r>
    </w:p>
    <w:p w14:paraId="1CF804DD" w14:textId="77777777" w:rsidR="003F099F" w:rsidRPr="00415E44" w:rsidRDefault="003F099F" w:rsidP="002457F4">
      <w:pPr>
        <w:spacing w:after="160"/>
        <w:ind w:right="-324"/>
        <w:jc w:val="both"/>
        <w:rPr>
          <w:rFonts w:ascii="Arial" w:hAnsi="Arial" w:cs="Arial"/>
          <w:color w:val="333333"/>
          <w:spacing w:val="-8"/>
          <w:shd w:val="clear" w:color="auto" w:fill="FFFFFF"/>
          <w:lang w:val="el-GR"/>
        </w:rPr>
      </w:pPr>
    </w:p>
    <w:p w14:paraId="1D1CA02B" w14:textId="13393F0F" w:rsidR="003F099F" w:rsidRPr="00415E44" w:rsidRDefault="003F099F" w:rsidP="002457F4">
      <w:pPr>
        <w:spacing w:after="160"/>
        <w:ind w:right="-324"/>
        <w:jc w:val="both"/>
        <w:rPr>
          <w:rFonts w:ascii="Arial" w:hAnsi="Arial" w:cs="Arial"/>
          <w:color w:val="333333"/>
          <w:spacing w:val="-8"/>
          <w:shd w:val="clear" w:color="auto" w:fill="FFFFFF"/>
          <w:lang w:val="el-GR"/>
        </w:rPr>
      </w:pPr>
      <w:r w:rsidRPr="00415E44">
        <w:rPr>
          <w:rFonts w:ascii="Arial" w:hAnsi="Arial" w:cs="Arial"/>
          <w:b/>
          <w:color w:val="333333"/>
          <w:spacing w:val="-8"/>
          <w:shd w:val="clear" w:color="auto" w:fill="FFFFFF"/>
          <w:lang w:val="el-GR"/>
        </w:rPr>
        <w:t>Ερωτάται ο αρμόδιος Υπουργός</w:t>
      </w:r>
      <w:r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>:</w:t>
      </w:r>
    </w:p>
    <w:p w14:paraId="4595796B" w14:textId="15F8FBFE" w:rsidR="003F099F" w:rsidRPr="00415E44" w:rsidRDefault="003F099F" w:rsidP="003F099F">
      <w:pPr>
        <w:pStyle w:val="ListParagraph"/>
        <w:numPr>
          <w:ilvl w:val="0"/>
          <w:numId w:val="5"/>
        </w:numPr>
        <w:spacing w:after="160"/>
        <w:ind w:right="-324"/>
        <w:jc w:val="both"/>
        <w:rPr>
          <w:rFonts w:ascii="Arial" w:hAnsi="Arial" w:cs="Arial"/>
          <w:b/>
          <w:color w:val="333333"/>
          <w:spacing w:val="-8"/>
          <w:shd w:val="clear" w:color="auto" w:fill="FFFFFF"/>
          <w:lang w:val="el-GR"/>
        </w:rPr>
      </w:pPr>
      <w:r w:rsidRPr="00415E44">
        <w:rPr>
          <w:rFonts w:ascii="Arial" w:hAnsi="Arial" w:cs="Arial"/>
          <w:b/>
          <w:color w:val="333333"/>
          <w:spacing w:val="-8"/>
          <w:shd w:val="clear" w:color="auto" w:fill="FFFFFF"/>
          <w:lang w:val="el-GR"/>
        </w:rPr>
        <w:t>Σε ποιες επιπλέον ενισχύσεις πρόκειται να προβεί ώστε να αντιμετωπιστεί το αυξημένο κόστος εκτροφής που αντιμετωπίζουν όλοι οι κτηνοτρόφοι της χώρας;</w:t>
      </w:r>
    </w:p>
    <w:p w14:paraId="2F635324" w14:textId="2827DF40" w:rsidR="00310758" w:rsidRPr="00415E44" w:rsidRDefault="00310758" w:rsidP="003F099F">
      <w:pPr>
        <w:pStyle w:val="ListParagraph"/>
        <w:numPr>
          <w:ilvl w:val="0"/>
          <w:numId w:val="5"/>
        </w:numPr>
        <w:spacing w:after="160"/>
        <w:ind w:right="-324"/>
        <w:jc w:val="both"/>
        <w:rPr>
          <w:rFonts w:ascii="Arial" w:hAnsi="Arial" w:cs="Arial"/>
          <w:b/>
          <w:color w:val="333333"/>
          <w:spacing w:val="-8"/>
          <w:shd w:val="clear" w:color="auto" w:fill="FFFFFF"/>
          <w:lang w:val="el-GR"/>
        </w:rPr>
      </w:pPr>
      <w:r w:rsidRPr="00415E44">
        <w:rPr>
          <w:rFonts w:ascii="Arial" w:hAnsi="Arial" w:cs="Arial"/>
          <w:b/>
          <w:color w:val="333333"/>
          <w:spacing w:val="-8"/>
          <w:shd w:val="clear" w:color="auto" w:fill="FFFFFF"/>
          <w:lang w:val="el-GR"/>
        </w:rPr>
        <w:t>Πρόκειται να καταστήσει την ενίσχυση του Μέτρου 22 ακατάσχετη;</w:t>
      </w:r>
    </w:p>
    <w:p w14:paraId="48BB6D46" w14:textId="4ADBB75C" w:rsidR="00FB76B1" w:rsidRPr="00415E44" w:rsidRDefault="003F099F" w:rsidP="003F099F">
      <w:pPr>
        <w:pStyle w:val="ListParagraph"/>
        <w:numPr>
          <w:ilvl w:val="0"/>
          <w:numId w:val="5"/>
        </w:numPr>
        <w:spacing w:after="160"/>
        <w:ind w:right="-324"/>
        <w:jc w:val="both"/>
        <w:rPr>
          <w:rFonts w:ascii="Arial" w:hAnsi="Arial" w:cs="Arial"/>
          <w:b/>
          <w:color w:val="333333"/>
          <w:spacing w:val="-8"/>
          <w:shd w:val="clear" w:color="auto" w:fill="FFFFFF"/>
          <w:lang w:val="el-GR"/>
        </w:rPr>
      </w:pPr>
      <w:r w:rsidRPr="00415E44">
        <w:rPr>
          <w:rFonts w:ascii="Arial" w:hAnsi="Arial" w:cs="Arial"/>
          <w:b/>
          <w:color w:val="333333"/>
          <w:spacing w:val="-8"/>
          <w:shd w:val="clear" w:color="auto" w:fill="FFFFFF"/>
          <w:lang w:val="el-GR"/>
        </w:rPr>
        <w:t xml:space="preserve"> Σε ποιες ενέργειες πρόκειται να προβεί ώστε να  εξεταστούν άμεσα οι ενστάσεις που </w:t>
      </w:r>
      <w:r w:rsidR="00FB76B1" w:rsidRPr="00415E44">
        <w:rPr>
          <w:rFonts w:ascii="Arial" w:hAnsi="Arial" w:cs="Arial"/>
          <w:b/>
          <w:color w:val="333333"/>
          <w:spacing w:val="-8"/>
          <w:shd w:val="clear" w:color="auto" w:fill="FFFFFF"/>
          <w:lang w:val="el-GR"/>
        </w:rPr>
        <w:t>κατέθεσαν οι απορριπτό</w:t>
      </w:r>
      <w:r w:rsidRPr="00415E44">
        <w:rPr>
          <w:rFonts w:ascii="Arial" w:hAnsi="Arial" w:cs="Arial"/>
          <w:b/>
          <w:color w:val="333333"/>
          <w:spacing w:val="-8"/>
          <w:shd w:val="clear" w:color="auto" w:fill="FFFFFF"/>
          <w:lang w:val="el-GR"/>
        </w:rPr>
        <w:t>μενοι κτηνοτρόφοι</w:t>
      </w:r>
      <w:r w:rsidR="00FB76B1" w:rsidRPr="00415E44">
        <w:rPr>
          <w:rFonts w:ascii="Arial" w:hAnsi="Arial" w:cs="Arial"/>
          <w:b/>
          <w:color w:val="333333"/>
          <w:spacing w:val="-8"/>
          <w:shd w:val="clear" w:color="auto" w:fill="FFFFFF"/>
          <w:lang w:val="el-GR"/>
        </w:rPr>
        <w:t xml:space="preserve"> του Μέτρου 22</w:t>
      </w:r>
      <w:r w:rsidR="00202843" w:rsidRPr="00415E44">
        <w:rPr>
          <w:rFonts w:ascii="Arial" w:hAnsi="Arial" w:cs="Arial"/>
          <w:b/>
          <w:color w:val="333333"/>
          <w:spacing w:val="-8"/>
          <w:shd w:val="clear" w:color="auto" w:fill="FFFFFF"/>
          <w:lang w:val="el-GR"/>
        </w:rPr>
        <w:t>;</w:t>
      </w:r>
    </w:p>
    <w:p w14:paraId="32334B70" w14:textId="2CCE3E2A" w:rsidR="003F099F" w:rsidRPr="00415E44" w:rsidRDefault="00FB76B1" w:rsidP="003F099F">
      <w:pPr>
        <w:pStyle w:val="ListParagraph"/>
        <w:numPr>
          <w:ilvl w:val="0"/>
          <w:numId w:val="5"/>
        </w:numPr>
        <w:spacing w:after="160"/>
        <w:ind w:right="-324"/>
        <w:jc w:val="both"/>
        <w:rPr>
          <w:rFonts w:ascii="Arial" w:hAnsi="Arial" w:cs="Arial"/>
          <w:b/>
          <w:color w:val="333333"/>
          <w:spacing w:val="-8"/>
          <w:shd w:val="clear" w:color="auto" w:fill="FFFFFF"/>
          <w:lang w:val="el-GR"/>
        </w:rPr>
      </w:pPr>
      <w:r w:rsidRPr="00415E44">
        <w:rPr>
          <w:rFonts w:ascii="Arial" w:hAnsi="Arial" w:cs="Arial"/>
          <w:b/>
          <w:color w:val="333333"/>
          <w:spacing w:val="-8"/>
          <w:shd w:val="clear" w:color="auto" w:fill="FFFFFF"/>
          <w:lang w:val="el-GR"/>
        </w:rPr>
        <w:t>Σε ποιες ενέργειες πρόκειται να προβεί ώστε</w:t>
      </w:r>
      <w:r w:rsidR="003F099F" w:rsidRPr="00415E44">
        <w:rPr>
          <w:rFonts w:ascii="Arial" w:hAnsi="Arial" w:cs="Arial"/>
          <w:b/>
          <w:color w:val="333333"/>
          <w:spacing w:val="-8"/>
          <w:shd w:val="clear" w:color="auto" w:fill="FFFFFF"/>
          <w:lang w:val="el-GR"/>
        </w:rPr>
        <w:t xml:space="preserve"> διορθωθούν τα λάθη </w:t>
      </w:r>
      <w:r w:rsidRPr="00415E44">
        <w:rPr>
          <w:rFonts w:ascii="Arial" w:hAnsi="Arial" w:cs="Arial"/>
          <w:b/>
          <w:color w:val="333333"/>
          <w:spacing w:val="-8"/>
          <w:shd w:val="clear" w:color="auto" w:fill="FFFFFF"/>
          <w:lang w:val="el-GR"/>
        </w:rPr>
        <w:t>της προκήρυξης του Μέτρου 22 και της πλατφόρμας υποδοχής της αίτησης, ώστε να μειωθεί στο ελάχιστο ο  αριθμός των απορριπτόμενων κτηνοτρόφων;</w:t>
      </w:r>
    </w:p>
    <w:p w14:paraId="7FB24210" w14:textId="78A0A983" w:rsidR="00FA15FB" w:rsidRPr="00415E44" w:rsidRDefault="002F33B9" w:rsidP="002457F4">
      <w:pPr>
        <w:spacing w:after="160"/>
        <w:ind w:right="-324"/>
        <w:jc w:val="both"/>
        <w:rPr>
          <w:rFonts w:ascii="Arial" w:eastAsia="Times New Roman" w:hAnsi="Arial" w:cs="Arial"/>
          <w:b/>
          <w:color w:val="000000"/>
          <w:lang w:val="el-GR"/>
        </w:rPr>
      </w:pPr>
      <w:r w:rsidRPr="00415E44">
        <w:rPr>
          <w:rFonts w:ascii="Arial" w:hAnsi="Arial" w:cs="Arial"/>
          <w:color w:val="333333"/>
          <w:spacing w:val="-8"/>
          <w:shd w:val="clear" w:color="auto" w:fill="FFFFFF"/>
          <w:lang w:val="el-GR"/>
        </w:rPr>
        <w:t xml:space="preserve">   </w:t>
      </w:r>
      <w:r w:rsidR="00FA15FB" w:rsidRPr="00415E44">
        <w:rPr>
          <w:rFonts w:ascii="Arial" w:hAnsi="Arial" w:cs="Arial"/>
          <w:color w:val="000000"/>
          <w:lang w:val="el-GR"/>
        </w:rPr>
        <w:t xml:space="preserve"> </w:t>
      </w:r>
    </w:p>
    <w:p w14:paraId="59ECDDF7" w14:textId="6F0C3D1F" w:rsidR="003D68E8" w:rsidRPr="00415E44" w:rsidRDefault="003D68E8" w:rsidP="002457F4">
      <w:pPr>
        <w:spacing w:line="276" w:lineRule="auto"/>
        <w:rPr>
          <w:rFonts w:ascii="Arial" w:hAnsi="Arial" w:cs="Arial"/>
          <w:lang w:val="el-GR"/>
        </w:rPr>
      </w:pPr>
    </w:p>
    <w:p w14:paraId="7E06B83B" w14:textId="4BF8A097" w:rsidR="003D68E8" w:rsidRPr="00415E44" w:rsidRDefault="00F02163" w:rsidP="003D68E8">
      <w:pPr>
        <w:spacing w:line="276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>Οι</w:t>
      </w:r>
      <w:r w:rsidR="003D68E8" w:rsidRPr="00415E44">
        <w:rPr>
          <w:rFonts w:ascii="Arial" w:hAnsi="Arial" w:cs="Arial"/>
          <w:b/>
          <w:lang w:val="el-GR"/>
        </w:rPr>
        <w:t xml:space="preserve"> </w:t>
      </w:r>
      <w:r w:rsidR="00202843" w:rsidRPr="00415E44">
        <w:rPr>
          <w:rFonts w:ascii="Arial" w:hAnsi="Arial" w:cs="Arial"/>
          <w:b/>
          <w:lang w:val="el-GR"/>
        </w:rPr>
        <w:t xml:space="preserve">Ερωτώντες </w:t>
      </w:r>
      <w:r w:rsidR="003D68E8" w:rsidRPr="00415E44">
        <w:rPr>
          <w:rFonts w:ascii="Arial" w:hAnsi="Arial" w:cs="Arial"/>
          <w:b/>
          <w:lang w:val="el-GR"/>
        </w:rPr>
        <w:t>Βουλευτ</w:t>
      </w:r>
      <w:r w:rsidRPr="00415E44">
        <w:rPr>
          <w:rFonts w:ascii="Arial" w:hAnsi="Arial" w:cs="Arial"/>
          <w:b/>
          <w:lang w:val="el-GR"/>
        </w:rPr>
        <w:t>ές</w:t>
      </w:r>
    </w:p>
    <w:p w14:paraId="0C649BC4" w14:textId="0AB858FE" w:rsidR="003D68E8" w:rsidRPr="00415E44" w:rsidRDefault="003D68E8" w:rsidP="003D68E8">
      <w:pPr>
        <w:spacing w:line="276" w:lineRule="auto"/>
        <w:jc w:val="center"/>
        <w:rPr>
          <w:rFonts w:ascii="Arial" w:hAnsi="Arial" w:cs="Arial"/>
          <w:b/>
          <w:lang w:val="el-GR"/>
        </w:rPr>
      </w:pPr>
    </w:p>
    <w:p w14:paraId="5D3AB0E2" w14:textId="63BFDF66" w:rsidR="003D68E8" w:rsidRDefault="003D68E8" w:rsidP="003D68E8">
      <w:pPr>
        <w:spacing w:line="276" w:lineRule="auto"/>
        <w:jc w:val="center"/>
        <w:rPr>
          <w:rFonts w:ascii="Arial" w:hAnsi="Arial" w:cs="Arial"/>
          <w:b/>
          <w:lang w:val="el-GR"/>
        </w:rPr>
      </w:pPr>
      <w:proofErr w:type="spellStart"/>
      <w:r w:rsidRPr="00415E44">
        <w:rPr>
          <w:rFonts w:ascii="Arial" w:hAnsi="Arial" w:cs="Arial"/>
          <w:b/>
          <w:lang w:val="el-GR"/>
        </w:rPr>
        <w:t>Παπανάτσιου</w:t>
      </w:r>
      <w:proofErr w:type="spellEnd"/>
      <w:r w:rsidRPr="00415E44">
        <w:rPr>
          <w:rFonts w:ascii="Arial" w:hAnsi="Arial" w:cs="Arial"/>
          <w:b/>
          <w:lang w:val="el-GR"/>
        </w:rPr>
        <w:t xml:space="preserve"> Αικατερίνη</w:t>
      </w:r>
    </w:p>
    <w:p w14:paraId="7ECD508E" w14:textId="77777777" w:rsidR="003A59DB" w:rsidRPr="00415E44" w:rsidRDefault="003A59DB" w:rsidP="003A59DB">
      <w:pPr>
        <w:spacing w:line="360" w:lineRule="auto"/>
        <w:jc w:val="center"/>
        <w:rPr>
          <w:rFonts w:ascii="Arial" w:hAnsi="Arial" w:cs="Arial"/>
          <w:b/>
          <w:lang w:val="el-GR"/>
        </w:rPr>
      </w:pPr>
      <w:proofErr w:type="spellStart"/>
      <w:r w:rsidRPr="00415E44">
        <w:rPr>
          <w:rFonts w:ascii="Arial" w:hAnsi="Arial" w:cs="Arial"/>
          <w:b/>
          <w:lang w:val="el-GR"/>
        </w:rPr>
        <w:t>Γεροβασίλη</w:t>
      </w:r>
      <w:proofErr w:type="spellEnd"/>
      <w:r w:rsidRPr="00415E44">
        <w:rPr>
          <w:rFonts w:ascii="Arial" w:hAnsi="Arial" w:cs="Arial"/>
          <w:b/>
          <w:lang w:val="el-GR"/>
        </w:rPr>
        <w:t xml:space="preserve"> Όλγα</w:t>
      </w:r>
    </w:p>
    <w:p w14:paraId="56EB4F6B" w14:textId="18EB576B" w:rsidR="005A5F89" w:rsidRPr="00415E44" w:rsidRDefault="00F02163" w:rsidP="003A59DB">
      <w:pPr>
        <w:spacing w:line="276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>Αραχωβίτης Σταύρος</w:t>
      </w:r>
    </w:p>
    <w:p w14:paraId="2B42AAE1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>Αβραμάκης Ελευθέριος</w:t>
      </w:r>
    </w:p>
    <w:p w14:paraId="37A24DF5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>Αδαμοπούλου Αγγελική</w:t>
      </w:r>
    </w:p>
    <w:p w14:paraId="68959022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Αλεξιάδης Τρύφωνας</w:t>
      </w:r>
    </w:p>
    <w:p w14:paraId="4CC76A47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>Αναγνωστοπούλου Αθανασία (Σία)</w:t>
      </w:r>
    </w:p>
    <w:p w14:paraId="1944FE49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>Αυγέρη Θεοδώρα (Δώρα)</w:t>
      </w:r>
    </w:p>
    <w:p w14:paraId="06DBFDDB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Αυλωνίτης Αλέξανδρος - Χρήστος</w:t>
      </w:r>
    </w:p>
    <w:p w14:paraId="40A66B0A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>Βαγενά Άννα</w:t>
      </w:r>
    </w:p>
    <w:p w14:paraId="4B65261D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>Βαρδάκης Σωκράτης</w:t>
      </w:r>
    </w:p>
    <w:p w14:paraId="02740B51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>Βαρεμένος Γιώργος</w:t>
      </w:r>
    </w:p>
    <w:p w14:paraId="38E2E1AB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Βέττα Καλλιόπη</w:t>
      </w:r>
    </w:p>
    <w:p w14:paraId="33621215" w14:textId="57654975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Γκιόλας Γιάννης</w:t>
      </w:r>
    </w:p>
    <w:p w14:paraId="545C8951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Δρίτσας Θεόδωρος</w:t>
      </w:r>
    </w:p>
    <w:p w14:paraId="7D0CD285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Ελευθεριάδου Σουλτάνα</w:t>
      </w:r>
    </w:p>
    <w:p w14:paraId="6FF5404F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</w:t>
      </w:r>
      <w:proofErr w:type="spellStart"/>
      <w:r w:rsidRPr="00415E44">
        <w:rPr>
          <w:rFonts w:ascii="Arial" w:hAnsi="Arial" w:cs="Arial"/>
          <w:b/>
          <w:lang w:val="el-GR"/>
        </w:rPr>
        <w:t>Ζουράρις</w:t>
      </w:r>
      <w:proofErr w:type="spellEnd"/>
      <w:r w:rsidRPr="00415E44">
        <w:rPr>
          <w:rFonts w:ascii="Arial" w:hAnsi="Arial" w:cs="Arial"/>
          <w:b/>
          <w:lang w:val="el-GR"/>
        </w:rPr>
        <w:t xml:space="preserve"> Κωνσταντίνος</w:t>
      </w:r>
    </w:p>
    <w:p w14:paraId="2EB10A9D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Ηγουμενίδης Νίκος</w:t>
      </w:r>
    </w:p>
    <w:p w14:paraId="58F102DF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lastRenderedPageBreak/>
        <w:t xml:space="preserve"> Θραψανιώτης Εμμανουήλ</w:t>
      </w:r>
    </w:p>
    <w:p w14:paraId="31081D0C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>Καλαματιανός Διονύσιος - Χαράλαμπος</w:t>
      </w:r>
    </w:p>
    <w:p w14:paraId="1F4F2EC0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>Κασιμάτη Ειρήνη (Νίνα)</w:t>
      </w:r>
    </w:p>
    <w:p w14:paraId="3BC149FA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</w:t>
      </w:r>
      <w:proofErr w:type="spellStart"/>
      <w:r w:rsidRPr="00415E44">
        <w:rPr>
          <w:rFonts w:ascii="Arial" w:hAnsi="Arial" w:cs="Arial"/>
          <w:b/>
          <w:lang w:val="el-GR"/>
        </w:rPr>
        <w:t>Κάτσης</w:t>
      </w:r>
      <w:proofErr w:type="spellEnd"/>
      <w:r w:rsidRPr="00415E44">
        <w:rPr>
          <w:rFonts w:ascii="Arial" w:hAnsi="Arial" w:cs="Arial"/>
          <w:b/>
          <w:lang w:val="el-GR"/>
        </w:rPr>
        <w:t xml:space="preserve"> Μάριος</w:t>
      </w:r>
    </w:p>
    <w:p w14:paraId="013FC794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Καφαντάρη Χαρούλα  </w:t>
      </w:r>
    </w:p>
    <w:p w14:paraId="06D81E62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>Κόκκαλης Βασίλειος</w:t>
      </w:r>
    </w:p>
    <w:p w14:paraId="2C125020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</w:t>
      </w:r>
      <w:proofErr w:type="spellStart"/>
      <w:r w:rsidRPr="00415E44">
        <w:rPr>
          <w:rFonts w:ascii="Arial" w:hAnsi="Arial" w:cs="Arial"/>
          <w:b/>
          <w:lang w:val="el-GR"/>
        </w:rPr>
        <w:t>Λάππας</w:t>
      </w:r>
      <w:proofErr w:type="spellEnd"/>
      <w:r w:rsidRPr="00415E44">
        <w:rPr>
          <w:rFonts w:ascii="Arial" w:hAnsi="Arial" w:cs="Arial"/>
          <w:b/>
          <w:lang w:val="el-GR"/>
        </w:rPr>
        <w:t xml:space="preserve"> Σπυρίδων </w:t>
      </w:r>
    </w:p>
    <w:p w14:paraId="55989548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>Μάλαμα Κυριακή</w:t>
      </w:r>
    </w:p>
    <w:p w14:paraId="59A3CF72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Μαμουλάκης Χαράλαμπος </w:t>
      </w:r>
    </w:p>
    <w:p w14:paraId="7C5A3A4D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Μάρκου Κωνσταντίνος</w:t>
      </w:r>
    </w:p>
    <w:p w14:paraId="2C7B9FC6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</w:t>
      </w:r>
      <w:proofErr w:type="spellStart"/>
      <w:r w:rsidRPr="00415E44">
        <w:rPr>
          <w:rFonts w:ascii="Arial" w:hAnsi="Arial" w:cs="Arial"/>
          <w:b/>
          <w:lang w:val="el-GR"/>
        </w:rPr>
        <w:t>Μπακαδήμα</w:t>
      </w:r>
      <w:proofErr w:type="spellEnd"/>
      <w:r w:rsidRPr="00415E44">
        <w:rPr>
          <w:rFonts w:ascii="Arial" w:hAnsi="Arial" w:cs="Arial"/>
          <w:b/>
          <w:lang w:val="el-GR"/>
        </w:rPr>
        <w:t xml:space="preserve"> Φωτεινή</w:t>
      </w:r>
    </w:p>
    <w:p w14:paraId="1DAD35E4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Μπάρκας Κωνσταντίνος</w:t>
      </w:r>
    </w:p>
    <w:p w14:paraId="18F91FD5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Μπουρνούς Γιάννης</w:t>
      </w:r>
    </w:p>
    <w:p w14:paraId="2846E41B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Ξανθός Ανδρέας</w:t>
      </w:r>
    </w:p>
    <w:p w14:paraId="42A99C5A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Ξενογιαννακοπούλου Μαριλίζα, </w:t>
      </w:r>
    </w:p>
    <w:p w14:paraId="7FDFF98A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>Παπαδόπουλος Αθανάσιος (Σάκης)</w:t>
      </w:r>
    </w:p>
    <w:p w14:paraId="4E7522F6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>Παπαηλιού Γιώργος</w:t>
      </w:r>
    </w:p>
    <w:p w14:paraId="7ECB0CB5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Πέρκα </w:t>
      </w:r>
      <w:proofErr w:type="spellStart"/>
      <w:r w:rsidRPr="00415E44">
        <w:rPr>
          <w:rFonts w:ascii="Arial" w:hAnsi="Arial" w:cs="Arial"/>
          <w:b/>
          <w:lang w:val="el-GR"/>
        </w:rPr>
        <w:t>Θεοπίστη</w:t>
      </w:r>
      <w:proofErr w:type="spellEnd"/>
      <w:r w:rsidRPr="00415E44">
        <w:rPr>
          <w:rFonts w:ascii="Arial" w:hAnsi="Arial" w:cs="Arial"/>
          <w:b/>
          <w:lang w:val="el-GR"/>
        </w:rPr>
        <w:t xml:space="preserve"> (</w:t>
      </w:r>
      <w:proofErr w:type="spellStart"/>
      <w:r w:rsidRPr="00415E44">
        <w:rPr>
          <w:rFonts w:ascii="Arial" w:hAnsi="Arial" w:cs="Arial"/>
          <w:b/>
          <w:lang w:val="el-GR"/>
        </w:rPr>
        <w:t>Πέτη</w:t>
      </w:r>
      <w:proofErr w:type="spellEnd"/>
      <w:r w:rsidRPr="00415E44">
        <w:rPr>
          <w:rFonts w:ascii="Arial" w:hAnsi="Arial" w:cs="Arial"/>
          <w:b/>
          <w:lang w:val="el-GR"/>
        </w:rPr>
        <w:t xml:space="preserve">) </w:t>
      </w:r>
    </w:p>
    <w:p w14:paraId="4EB377AF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Πούλου Παναγιού (Γιώτα) </w:t>
      </w:r>
    </w:p>
    <w:p w14:paraId="56035F32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Ραγκούσης Γιάννης</w:t>
      </w:r>
    </w:p>
    <w:p w14:paraId="5A67ED36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Σκουρλέτης Παναγιώτης (Πάνος</w:t>
      </w:r>
    </w:p>
    <w:p w14:paraId="6004079B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Σκούφα Ελισσάβετ (Μπέττυ)</w:t>
      </w:r>
    </w:p>
    <w:p w14:paraId="15A4C118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Συρμαλένιος Νίκος</w:t>
      </w:r>
    </w:p>
    <w:p w14:paraId="6C906BE4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Τζούφη Μερόπη</w:t>
      </w:r>
    </w:p>
    <w:p w14:paraId="7B87F02D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proofErr w:type="spellStart"/>
      <w:r w:rsidRPr="00415E44">
        <w:rPr>
          <w:rFonts w:ascii="Arial" w:hAnsi="Arial" w:cs="Arial"/>
          <w:b/>
          <w:lang w:val="el-GR"/>
        </w:rPr>
        <w:t>Τόλκας</w:t>
      </w:r>
      <w:proofErr w:type="spellEnd"/>
      <w:r w:rsidRPr="00415E44">
        <w:rPr>
          <w:rFonts w:ascii="Arial" w:hAnsi="Arial" w:cs="Arial"/>
          <w:b/>
          <w:lang w:val="el-GR"/>
        </w:rPr>
        <w:t xml:space="preserve"> </w:t>
      </w:r>
      <w:proofErr w:type="spellStart"/>
      <w:r w:rsidRPr="00415E44">
        <w:rPr>
          <w:rFonts w:ascii="Arial" w:hAnsi="Arial" w:cs="Arial"/>
          <w:b/>
          <w:lang w:val="el-GR"/>
        </w:rPr>
        <w:t>Αγγελος</w:t>
      </w:r>
      <w:proofErr w:type="spellEnd"/>
    </w:p>
    <w:p w14:paraId="2915F359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Φάμελλος Σωκράτης</w:t>
      </w:r>
    </w:p>
    <w:p w14:paraId="4A2560B1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Φίλης Νίκος</w:t>
      </w:r>
    </w:p>
    <w:p w14:paraId="16FB4B75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Φωτίου Θεανώ</w:t>
      </w:r>
    </w:p>
    <w:p w14:paraId="418A8339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</w:t>
      </w:r>
      <w:proofErr w:type="spellStart"/>
      <w:r w:rsidRPr="00415E44">
        <w:rPr>
          <w:rFonts w:ascii="Arial" w:hAnsi="Arial" w:cs="Arial"/>
          <w:b/>
          <w:lang w:val="el-GR"/>
        </w:rPr>
        <w:t>Χατζηγιαννάκης</w:t>
      </w:r>
      <w:proofErr w:type="spellEnd"/>
      <w:r w:rsidRPr="00415E44">
        <w:rPr>
          <w:rFonts w:ascii="Arial" w:hAnsi="Arial" w:cs="Arial"/>
          <w:b/>
          <w:lang w:val="el-GR"/>
        </w:rPr>
        <w:t xml:space="preserve"> Μιλτιάδης</w:t>
      </w:r>
    </w:p>
    <w:p w14:paraId="79D8F2A0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 xml:space="preserve"> Χρηστίδου </w:t>
      </w:r>
      <w:proofErr w:type="spellStart"/>
      <w:r w:rsidRPr="00415E44">
        <w:rPr>
          <w:rFonts w:ascii="Arial" w:hAnsi="Arial" w:cs="Arial"/>
          <w:b/>
          <w:lang w:val="el-GR"/>
        </w:rPr>
        <w:t>Ραλλία</w:t>
      </w:r>
      <w:proofErr w:type="spellEnd"/>
    </w:p>
    <w:p w14:paraId="12E0EAED" w14:textId="77777777" w:rsidR="005A5F89" w:rsidRPr="00415E44" w:rsidRDefault="005A5F89" w:rsidP="005A5F89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415E44">
        <w:rPr>
          <w:rFonts w:ascii="Arial" w:hAnsi="Arial" w:cs="Arial"/>
          <w:b/>
          <w:lang w:val="el-GR"/>
        </w:rPr>
        <w:t>Ψυχογιός Γεώργιος</w:t>
      </w:r>
    </w:p>
    <w:sectPr w:rsidR="005A5F89" w:rsidRPr="00415E44" w:rsidSect="00F74F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16A"/>
    <w:multiLevelType w:val="hybridMultilevel"/>
    <w:tmpl w:val="EB466F00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00A"/>
    <w:multiLevelType w:val="hybridMultilevel"/>
    <w:tmpl w:val="D214D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1850"/>
    <w:multiLevelType w:val="hybridMultilevel"/>
    <w:tmpl w:val="E4145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305D"/>
    <w:multiLevelType w:val="multilevel"/>
    <w:tmpl w:val="2346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DA3B6B"/>
    <w:multiLevelType w:val="hybridMultilevel"/>
    <w:tmpl w:val="21E80B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E6C0C"/>
    <w:multiLevelType w:val="hybridMultilevel"/>
    <w:tmpl w:val="8F982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26139">
    <w:abstractNumId w:val="3"/>
  </w:num>
  <w:num w:numId="2" w16cid:durableId="1720007924">
    <w:abstractNumId w:val="5"/>
  </w:num>
  <w:num w:numId="3" w16cid:durableId="716468597">
    <w:abstractNumId w:val="2"/>
  </w:num>
  <w:num w:numId="4" w16cid:durableId="755134773">
    <w:abstractNumId w:val="1"/>
  </w:num>
  <w:num w:numId="5" w16cid:durableId="504637205">
    <w:abstractNumId w:val="0"/>
  </w:num>
  <w:num w:numId="6" w16cid:durableId="305210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F4"/>
    <w:rsid w:val="00003905"/>
    <w:rsid w:val="00110BF8"/>
    <w:rsid w:val="001414C7"/>
    <w:rsid w:val="001717F8"/>
    <w:rsid w:val="001B1343"/>
    <w:rsid w:val="001F3C27"/>
    <w:rsid w:val="00202843"/>
    <w:rsid w:val="002457F4"/>
    <w:rsid w:val="002529E1"/>
    <w:rsid w:val="002F33B9"/>
    <w:rsid w:val="00310758"/>
    <w:rsid w:val="003126BB"/>
    <w:rsid w:val="00321498"/>
    <w:rsid w:val="00355290"/>
    <w:rsid w:val="0036146F"/>
    <w:rsid w:val="003A59DB"/>
    <w:rsid w:val="003D68E8"/>
    <w:rsid w:val="003F099F"/>
    <w:rsid w:val="00415E44"/>
    <w:rsid w:val="00547100"/>
    <w:rsid w:val="005A5F89"/>
    <w:rsid w:val="00611C13"/>
    <w:rsid w:val="00686149"/>
    <w:rsid w:val="006867BB"/>
    <w:rsid w:val="006C5ACF"/>
    <w:rsid w:val="006F16B3"/>
    <w:rsid w:val="007B7324"/>
    <w:rsid w:val="007C07E7"/>
    <w:rsid w:val="008858A3"/>
    <w:rsid w:val="008A1EFB"/>
    <w:rsid w:val="008E49A8"/>
    <w:rsid w:val="0090599F"/>
    <w:rsid w:val="009F226A"/>
    <w:rsid w:val="00A25F9F"/>
    <w:rsid w:val="00A52291"/>
    <w:rsid w:val="00B446E7"/>
    <w:rsid w:val="00B6194B"/>
    <w:rsid w:val="00BB1292"/>
    <w:rsid w:val="00BE40E5"/>
    <w:rsid w:val="00C34ED5"/>
    <w:rsid w:val="00DC3116"/>
    <w:rsid w:val="00ED4137"/>
    <w:rsid w:val="00EE420F"/>
    <w:rsid w:val="00F02163"/>
    <w:rsid w:val="00F74F7B"/>
    <w:rsid w:val="00F86647"/>
    <w:rsid w:val="00FA15FB"/>
    <w:rsid w:val="00F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4E35"/>
  <w15:chartTrackingRefBased/>
  <w15:docId w15:val="{6268F104-2D22-2342-A399-900FB757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7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3D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Odysseas</cp:lastModifiedBy>
  <cp:revision>2</cp:revision>
  <cp:lastPrinted>2023-01-30T12:07:00Z</cp:lastPrinted>
  <dcterms:created xsi:type="dcterms:W3CDTF">2023-02-06T16:01:00Z</dcterms:created>
  <dcterms:modified xsi:type="dcterms:W3CDTF">2023-02-06T16:01:00Z</dcterms:modified>
</cp:coreProperties>
</file>